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0BE4" w14:textId="77777777" w:rsidR="000D14D9" w:rsidRPr="00981479" w:rsidRDefault="000D14D9" w:rsidP="00C66C23">
      <w:pPr>
        <w:widowControl w:val="0"/>
        <w:autoSpaceDE w:val="0"/>
        <w:autoSpaceDN w:val="0"/>
        <w:adjustRightInd w:val="0"/>
        <w:spacing w:after="240" w:line="260" w:lineRule="atLeast"/>
        <w:rPr>
          <w:rFonts w:cstheme="minorHAnsi"/>
          <w:b/>
          <w:color w:val="800000"/>
          <w:sz w:val="20"/>
          <w:szCs w:val="20"/>
        </w:rPr>
      </w:pPr>
      <w:bookmarkStart w:id="0" w:name="OLE_LINK1"/>
      <w:bookmarkStart w:id="1" w:name="OLE_LINK2"/>
    </w:p>
    <w:p w14:paraId="143B6E18" w14:textId="4EB0F7A7" w:rsidR="004662A9" w:rsidRPr="00981479" w:rsidRDefault="002F1B96"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Travel Consulting Fees</w:t>
      </w:r>
      <w:r w:rsidR="00F717DE" w:rsidRPr="00981479">
        <w:rPr>
          <w:rFonts w:cstheme="minorHAnsi"/>
          <w:b/>
          <w:color w:val="800000"/>
          <w:sz w:val="20"/>
          <w:szCs w:val="20"/>
        </w:rPr>
        <w:t>.</w:t>
      </w:r>
      <w:r w:rsidR="00F717DE" w:rsidRPr="00981479">
        <w:rPr>
          <w:rFonts w:cstheme="minorHAnsi"/>
          <w:b/>
          <w:color w:val="191617"/>
          <w:sz w:val="20"/>
          <w:szCs w:val="20"/>
        </w:rPr>
        <w:t xml:space="preserve"> </w:t>
      </w:r>
      <w:r w:rsidR="00F717DE" w:rsidRPr="00981479">
        <w:rPr>
          <w:rFonts w:cstheme="minorHAnsi"/>
          <w:color w:val="191617"/>
          <w:sz w:val="20"/>
          <w:szCs w:val="20"/>
        </w:rPr>
        <w:t xml:space="preserve">Classic Family Journeys charges a non-refundable fee for the time involved in trip research, development and management. </w:t>
      </w:r>
      <w:r w:rsidR="007A5B4F" w:rsidRPr="00981479">
        <w:rPr>
          <w:rFonts w:cstheme="minorHAnsi"/>
          <w:color w:val="191617"/>
          <w:sz w:val="20"/>
          <w:szCs w:val="20"/>
        </w:rPr>
        <w:t xml:space="preserve">Here are the different types of </w:t>
      </w:r>
      <w:r w:rsidR="006314BE" w:rsidRPr="00981479">
        <w:rPr>
          <w:rFonts w:cstheme="minorHAnsi"/>
          <w:color w:val="191617"/>
          <w:sz w:val="20"/>
          <w:szCs w:val="20"/>
        </w:rPr>
        <w:t xml:space="preserve">bookings. </w:t>
      </w:r>
      <w:bookmarkStart w:id="2" w:name="OLE_LINK3"/>
      <w:bookmarkStart w:id="3" w:name="OLE_LINK4"/>
    </w:p>
    <w:p w14:paraId="5023630B" w14:textId="5720A9B8" w:rsidR="00B05520" w:rsidRPr="00981479" w:rsidRDefault="00B05520" w:rsidP="00C66C23">
      <w:pPr>
        <w:widowControl w:val="0"/>
        <w:autoSpaceDE w:val="0"/>
        <w:autoSpaceDN w:val="0"/>
        <w:adjustRightInd w:val="0"/>
        <w:spacing w:after="240" w:line="260" w:lineRule="atLeast"/>
        <w:rPr>
          <w:rFonts w:cstheme="minorHAnsi"/>
          <w:i/>
          <w:color w:val="191617"/>
          <w:sz w:val="20"/>
          <w:szCs w:val="20"/>
        </w:rPr>
      </w:pPr>
      <w:r w:rsidRPr="00981479">
        <w:rPr>
          <w:rFonts w:cstheme="minorHAnsi"/>
          <w:i/>
          <w:color w:val="191617"/>
          <w:sz w:val="20"/>
          <w:szCs w:val="20"/>
          <w:highlight w:val="yellow"/>
        </w:rPr>
        <w:t xml:space="preserve">Below is a </w:t>
      </w:r>
      <w:r w:rsidR="006E48A6" w:rsidRPr="00981479">
        <w:rPr>
          <w:rFonts w:cstheme="minorHAnsi"/>
          <w:i/>
          <w:color w:val="191617"/>
          <w:sz w:val="20"/>
          <w:szCs w:val="20"/>
          <w:highlight w:val="yellow"/>
        </w:rPr>
        <w:t xml:space="preserve">full </w:t>
      </w:r>
      <w:r w:rsidRPr="00981479">
        <w:rPr>
          <w:rFonts w:cstheme="minorHAnsi"/>
          <w:i/>
          <w:color w:val="191617"/>
          <w:sz w:val="20"/>
          <w:szCs w:val="20"/>
          <w:highlight w:val="yellow"/>
        </w:rPr>
        <w:t>list of fee</w:t>
      </w:r>
      <w:r w:rsidR="006E48A6" w:rsidRPr="00981479">
        <w:rPr>
          <w:rFonts w:cstheme="minorHAnsi"/>
          <w:i/>
          <w:color w:val="191617"/>
          <w:sz w:val="20"/>
          <w:szCs w:val="20"/>
          <w:highlight w:val="yellow"/>
        </w:rPr>
        <w:t>s for your reference only. Your fee costs have been provided to you in an</w:t>
      </w:r>
      <w:r w:rsidRPr="00981479">
        <w:rPr>
          <w:rFonts w:cstheme="minorHAnsi"/>
          <w:i/>
          <w:color w:val="191617"/>
          <w:sz w:val="20"/>
          <w:szCs w:val="20"/>
          <w:highlight w:val="yellow"/>
        </w:rPr>
        <w:t xml:space="preserve"> email. Additional fees will only be charged if you add addition</w:t>
      </w:r>
      <w:r w:rsidR="006E48A6" w:rsidRPr="00981479">
        <w:rPr>
          <w:rFonts w:cstheme="minorHAnsi"/>
          <w:i/>
          <w:color w:val="191617"/>
          <w:sz w:val="20"/>
          <w:szCs w:val="20"/>
          <w:highlight w:val="yellow"/>
        </w:rPr>
        <w:t>al services not included in that</w:t>
      </w:r>
      <w:r w:rsidRPr="00981479">
        <w:rPr>
          <w:rFonts w:cstheme="minorHAnsi"/>
          <w:i/>
          <w:color w:val="191617"/>
          <w:sz w:val="20"/>
          <w:szCs w:val="20"/>
          <w:highlight w:val="yellow"/>
        </w:rPr>
        <w:t xml:space="preserve"> original </w:t>
      </w:r>
      <w:r w:rsidR="006E48A6" w:rsidRPr="00981479">
        <w:rPr>
          <w:rFonts w:cstheme="minorHAnsi"/>
          <w:i/>
          <w:color w:val="191617"/>
          <w:sz w:val="20"/>
          <w:szCs w:val="20"/>
          <w:highlight w:val="yellow"/>
        </w:rPr>
        <w:t>email</w:t>
      </w:r>
      <w:r w:rsidRPr="00981479">
        <w:rPr>
          <w:rFonts w:cstheme="minorHAnsi"/>
          <w:i/>
          <w:color w:val="191617"/>
          <w:sz w:val="20"/>
          <w:szCs w:val="20"/>
          <w:highlight w:val="yellow"/>
        </w:rPr>
        <w:t>.</w:t>
      </w:r>
    </w:p>
    <w:tbl>
      <w:tblPr>
        <w:tblStyle w:val="TableGrid"/>
        <w:tblW w:w="104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2"/>
        <w:gridCol w:w="3432"/>
        <w:gridCol w:w="3594"/>
      </w:tblGrid>
      <w:tr w:rsidR="00DB4636" w:rsidRPr="00981479" w14:paraId="4D03868E" w14:textId="77777777" w:rsidTr="001E1D19">
        <w:tc>
          <w:tcPr>
            <w:tcW w:w="3432" w:type="dxa"/>
          </w:tcPr>
          <w:p w14:paraId="0CE0F206" w14:textId="77777777" w:rsidR="00A32D0F" w:rsidRPr="00981479" w:rsidRDefault="00A32D0F" w:rsidP="00A32D0F">
            <w:pPr>
              <w:widowControl w:val="0"/>
              <w:autoSpaceDE w:val="0"/>
              <w:autoSpaceDN w:val="0"/>
              <w:adjustRightInd w:val="0"/>
              <w:rPr>
                <w:rFonts w:cstheme="minorHAnsi"/>
                <w:b/>
                <w:color w:val="800000"/>
                <w:sz w:val="20"/>
                <w:szCs w:val="20"/>
              </w:rPr>
            </w:pPr>
            <w:r w:rsidRPr="00981479">
              <w:rPr>
                <w:rFonts w:cstheme="minorHAnsi"/>
                <w:b/>
                <w:color w:val="800000"/>
                <w:sz w:val="20"/>
                <w:szCs w:val="20"/>
              </w:rPr>
              <w:t>Custom Designed Trips</w:t>
            </w:r>
          </w:p>
          <w:p w14:paraId="4CDA53E5" w14:textId="0A88E703" w:rsidR="00A32D0F" w:rsidRPr="00981479" w:rsidRDefault="007A5B4F" w:rsidP="00A32D0F">
            <w:pPr>
              <w:pStyle w:val="ListParagraph"/>
              <w:widowControl w:val="0"/>
              <w:numPr>
                <w:ilvl w:val="0"/>
                <w:numId w:val="1"/>
              </w:numPr>
              <w:autoSpaceDE w:val="0"/>
              <w:autoSpaceDN w:val="0"/>
              <w:adjustRightInd w:val="0"/>
              <w:rPr>
                <w:rFonts w:cstheme="minorHAnsi"/>
                <w:sz w:val="20"/>
                <w:szCs w:val="20"/>
              </w:rPr>
            </w:pPr>
            <w:r w:rsidRPr="00981479">
              <w:rPr>
                <w:rFonts w:cstheme="minorHAnsi"/>
                <w:b/>
                <w:sz w:val="20"/>
                <w:szCs w:val="20"/>
              </w:rPr>
              <w:t>$</w:t>
            </w:r>
            <w:r w:rsidR="00E404BA">
              <w:rPr>
                <w:rFonts w:cstheme="minorHAnsi"/>
                <w:b/>
                <w:sz w:val="20"/>
                <w:szCs w:val="20"/>
              </w:rPr>
              <w:t>20</w:t>
            </w:r>
            <w:r w:rsidR="00A32D0F" w:rsidRPr="00981479">
              <w:rPr>
                <w:rFonts w:cstheme="minorHAnsi"/>
                <w:b/>
                <w:sz w:val="20"/>
                <w:szCs w:val="20"/>
              </w:rPr>
              <w:t>0</w:t>
            </w:r>
            <w:r w:rsidR="0049412D">
              <w:rPr>
                <w:rFonts w:cstheme="minorHAnsi"/>
                <w:b/>
                <w:sz w:val="20"/>
                <w:szCs w:val="20"/>
              </w:rPr>
              <w:t>-$300</w:t>
            </w:r>
            <w:r w:rsidR="00A32D0F" w:rsidRPr="00981479">
              <w:rPr>
                <w:rFonts w:cstheme="minorHAnsi"/>
                <w:sz w:val="20"/>
                <w:szCs w:val="20"/>
              </w:rPr>
              <w:t xml:space="preserve"> per adult, depending on the complexity of the trip with </w:t>
            </w:r>
            <w:r w:rsidR="00A32D0F" w:rsidRPr="00981479">
              <w:rPr>
                <w:rFonts w:cstheme="minorHAnsi"/>
                <w:b/>
                <w:sz w:val="20"/>
                <w:szCs w:val="20"/>
              </w:rPr>
              <w:t>3 itinerary revisions included</w:t>
            </w:r>
            <w:r w:rsidR="00A32D0F" w:rsidRPr="00981479">
              <w:rPr>
                <w:rFonts w:cstheme="minorHAnsi"/>
                <w:sz w:val="20"/>
                <w:szCs w:val="20"/>
              </w:rPr>
              <w:t xml:space="preserve">. </w:t>
            </w:r>
          </w:p>
          <w:p w14:paraId="30A77A25" w14:textId="2711AEC7" w:rsidR="00A32D0F" w:rsidRPr="00981479" w:rsidRDefault="007A5B4F" w:rsidP="00A32D0F">
            <w:pPr>
              <w:pStyle w:val="ListParagraph"/>
              <w:widowControl w:val="0"/>
              <w:numPr>
                <w:ilvl w:val="0"/>
                <w:numId w:val="1"/>
              </w:numPr>
              <w:autoSpaceDE w:val="0"/>
              <w:autoSpaceDN w:val="0"/>
              <w:adjustRightInd w:val="0"/>
              <w:rPr>
                <w:rFonts w:cstheme="minorHAnsi"/>
                <w:sz w:val="20"/>
                <w:szCs w:val="20"/>
              </w:rPr>
            </w:pPr>
            <w:r w:rsidRPr="00981479">
              <w:rPr>
                <w:rFonts w:cstheme="minorHAnsi"/>
                <w:sz w:val="20"/>
                <w:szCs w:val="20"/>
              </w:rPr>
              <w:t>I</w:t>
            </w:r>
            <w:r w:rsidR="00A32D0F" w:rsidRPr="00981479">
              <w:rPr>
                <w:rFonts w:cstheme="minorHAnsi"/>
                <w:sz w:val="20"/>
                <w:szCs w:val="20"/>
              </w:rPr>
              <w:t>tinerary</w:t>
            </w:r>
            <w:r w:rsidRPr="00981479">
              <w:rPr>
                <w:rFonts w:cstheme="minorHAnsi"/>
                <w:sz w:val="20"/>
                <w:szCs w:val="20"/>
              </w:rPr>
              <w:t xml:space="preserve"> revisions after the first 3</w:t>
            </w:r>
            <w:r w:rsidR="00B27798" w:rsidRPr="00981479">
              <w:rPr>
                <w:rFonts w:cstheme="minorHAnsi"/>
                <w:sz w:val="20"/>
                <w:szCs w:val="20"/>
              </w:rPr>
              <w:t xml:space="preserve"> are </w:t>
            </w:r>
            <w:r w:rsidR="00A32D0F" w:rsidRPr="00981479">
              <w:rPr>
                <w:rFonts w:cstheme="minorHAnsi"/>
                <w:b/>
                <w:sz w:val="20"/>
                <w:szCs w:val="20"/>
              </w:rPr>
              <w:t>$50</w:t>
            </w:r>
            <w:r w:rsidRPr="00981479">
              <w:rPr>
                <w:rFonts w:cstheme="minorHAnsi"/>
                <w:sz w:val="20"/>
                <w:szCs w:val="20"/>
              </w:rPr>
              <w:t xml:space="preserve"> per revision</w:t>
            </w:r>
            <w:r w:rsidR="00A32D0F" w:rsidRPr="00981479">
              <w:rPr>
                <w:rFonts w:cstheme="minorHAnsi"/>
                <w:sz w:val="20"/>
                <w:szCs w:val="20"/>
              </w:rPr>
              <w:t xml:space="preserve">. </w:t>
            </w:r>
          </w:p>
          <w:p w14:paraId="28BA2DE2" w14:textId="4673D843" w:rsidR="00A32D0F" w:rsidRPr="00981479" w:rsidRDefault="00B27798" w:rsidP="00A32D0F">
            <w:pPr>
              <w:pStyle w:val="ListParagraph"/>
              <w:widowControl w:val="0"/>
              <w:numPr>
                <w:ilvl w:val="0"/>
                <w:numId w:val="1"/>
              </w:numPr>
              <w:autoSpaceDE w:val="0"/>
              <w:autoSpaceDN w:val="0"/>
              <w:adjustRightInd w:val="0"/>
              <w:rPr>
                <w:rFonts w:cstheme="minorHAnsi"/>
                <w:sz w:val="20"/>
                <w:szCs w:val="20"/>
              </w:rPr>
            </w:pPr>
            <w:r w:rsidRPr="00981479">
              <w:rPr>
                <w:rFonts w:cstheme="minorHAnsi"/>
                <w:sz w:val="20"/>
                <w:szCs w:val="20"/>
              </w:rPr>
              <w:t xml:space="preserve">Air Ticketing fee </w:t>
            </w:r>
            <w:r w:rsidR="00A32D0F" w:rsidRPr="00981479">
              <w:rPr>
                <w:rFonts w:cstheme="minorHAnsi"/>
                <w:sz w:val="20"/>
                <w:szCs w:val="20"/>
              </w:rPr>
              <w:t>not included.</w:t>
            </w:r>
          </w:p>
          <w:p w14:paraId="452D47C8" w14:textId="77777777" w:rsidR="00DB4636" w:rsidRPr="00981479" w:rsidRDefault="00DB4636" w:rsidP="00A32D0F">
            <w:pPr>
              <w:widowControl w:val="0"/>
              <w:autoSpaceDE w:val="0"/>
              <w:autoSpaceDN w:val="0"/>
              <w:adjustRightInd w:val="0"/>
              <w:spacing w:line="260" w:lineRule="atLeast"/>
              <w:rPr>
                <w:rFonts w:cstheme="minorHAnsi"/>
                <w:color w:val="191617"/>
                <w:sz w:val="20"/>
                <w:szCs w:val="20"/>
              </w:rPr>
            </w:pPr>
          </w:p>
        </w:tc>
        <w:tc>
          <w:tcPr>
            <w:tcW w:w="3432" w:type="dxa"/>
          </w:tcPr>
          <w:p w14:paraId="24304F0E" w14:textId="0A023A8B" w:rsidR="00A32D0F" w:rsidRPr="00981479" w:rsidRDefault="00A41F14" w:rsidP="00A32D0F">
            <w:pPr>
              <w:widowControl w:val="0"/>
              <w:autoSpaceDE w:val="0"/>
              <w:autoSpaceDN w:val="0"/>
              <w:adjustRightInd w:val="0"/>
              <w:rPr>
                <w:rFonts w:cstheme="minorHAnsi"/>
                <w:b/>
                <w:color w:val="800000"/>
                <w:sz w:val="20"/>
                <w:szCs w:val="20"/>
              </w:rPr>
            </w:pPr>
            <w:r>
              <w:rPr>
                <w:rFonts w:cstheme="minorHAnsi"/>
                <w:b/>
                <w:color w:val="800000"/>
                <w:sz w:val="20"/>
                <w:szCs w:val="20"/>
              </w:rPr>
              <w:t xml:space="preserve">All Inclusive </w:t>
            </w:r>
            <w:r w:rsidR="00A32D0F" w:rsidRPr="00981479">
              <w:rPr>
                <w:rFonts w:cstheme="minorHAnsi"/>
                <w:b/>
                <w:color w:val="800000"/>
                <w:sz w:val="20"/>
                <w:szCs w:val="20"/>
              </w:rPr>
              <w:t>Package Trips (Resort/Air)</w:t>
            </w:r>
          </w:p>
          <w:p w14:paraId="6845C047" w14:textId="014FE70C" w:rsidR="00B27798" w:rsidRPr="00981479" w:rsidRDefault="00A32D0F" w:rsidP="00B27798">
            <w:pPr>
              <w:pStyle w:val="ListParagraph"/>
              <w:widowControl w:val="0"/>
              <w:numPr>
                <w:ilvl w:val="0"/>
                <w:numId w:val="2"/>
              </w:numPr>
              <w:autoSpaceDE w:val="0"/>
              <w:autoSpaceDN w:val="0"/>
              <w:adjustRightInd w:val="0"/>
              <w:rPr>
                <w:rFonts w:cstheme="minorHAnsi"/>
                <w:i/>
                <w:sz w:val="20"/>
                <w:szCs w:val="20"/>
              </w:rPr>
            </w:pPr>
            <w:r w:rsidRPr="00981479">
              <w:rPr>
                <w:rFonts w:cstheme="minorHAnsi"/>
                <w:b/>
                <w:sz w:val="20"/>
                <w:szCs w:val="20"/>
              </w:rPr>
              <w:t>$</w:t>
            </w:r>
            <w:r w:rsidR="0049412D">
              <w:rPr>
                <w:rFonts w:cstheme="minorHAnsi"/>
                <w:b/>
                <w:sz w:val="20"/>
                <w:szCs w:val="20"/>
              </w:rPr>
              <w:t>300</w:t>
            </w:r>
            <w:r w:rsidRPr="00981479">
              <w:rPr>
                <w:rFonts w:cstheme="minorHAnsi"/>
                <w:sz w:val="20"/>
                <w:szCs w:val="20"/>
              </w:rPr>
              <w:t xml:space="preserve"> flat fee per </w:t>
            </w:r>
            <w:r w:rsidR="007A5B4F" w:rsidRPr="00981479">
              <w:rPr>
                <w:rFonts w:cstheme="minorHAnsi"/>
                <w:sz w:val="20"/>
                <w:szCs w:val="20"/>
              </w:rPr>
              <w:t>couple/</w:t>
            </w:r>
            <w:r w:rsidRPr="00981479">
              <w:rPr>
                <w:rFonts w:cstheme="minorHAnsi"/>
                <w:sz w:val="20"/>
                <w:szCs w:val="20"/>
              </w:rPr>
              <w:t xml:space="preserve">family – with </w:t>
            </w:r>
            <w:r w:rsidRPr="00981479">
              <w:rPr>
                <w:rFonts w:cstheme="minorHAnsi"/>
                <w:b/>
                <w:sz w:val="20"/>
                <w:szCs w:val="20"/>
              </w:rPr>
              <w:t>2 itinerary revisions included</w:t>
            </w:r>
            <w:r w:rsidR="00B27798" w:rsidRPr="00981479">
              <w:rPr>
                <w:rFonts w:cstheme="minorHAnsi"/>
                <w:sz w:val="20"/>
                <w:szCs w:val="20"/>
              </w:rPr>
              <w:t>.</w:t>
            </w:r>
          </w:p>
          <w:p w14:paraId="12008501" w14:textId="7FF7D9EB" w:rsidR="00B27798" w:rsidRPr="00981479" w:rsidRDefault="007A5B4F" w:rsidP="00B27798">
            <w:pPr>
              <w:pStyle w:val="ListParagraph"/>
              <w:widowControl w:val="0"/>
              <w:numPr>
                <w:ilvl w:val="0"/>
                <w:numId w:val="2"/>
              </w:numPr>
              <w:autoSpaceDE w:val="0"/>
              <w:autoSpaceDN w:val="0"/>
              <w:adjustRightInd w:val="0"/>
              <w:rPr>
                <w:rFonts w:cstheme="minorHAnsi"/>
                <w:i/>
                <w:sz w:val="20"/>
                <w:szCs w:val="20"/>
              </w:rPr>
            </w:pPr>
            <w:r w:rsidRPr="00981479">
              <w:rPr>
                <w:rFonts w:cstheme="minorHAnsi"/>
                <w:sz w:val="20"/>
                <w:szCs w:val="20"/>
              </w:rPr>
              <w:t>I</w:t>
            </w:r>
            <w:r w:rsidR="00A32D0F" w:rsidRPr="00981479">
              <w:rPr>
                <w:rFonts w:cstheme="minorHAnsi"/>
                <w:sz w:val="20"/>
                <w:szCs w:val="20"/>
              </w:rPr>
              <w:t xml:space="preserve">tinerary </w:t>
            </w:r>
            <w:r w:rsidRPr="00981479">
              <w:rPr>
                <w:rFonts w:cstheme="minorHAnsi"/>
                <w:sz w:val="20"/>
                <w:szCs w:val="20"/>
              </w:rPr>
              <w:t xml:space="preserve">revisions after the first 2 are </w:t>
            </w:r>
            <w:r w:rsidR="00A32D0F" w:rsidRPr="00981479">
              <w:rPr>
                <w:rFonts w:cstheme="minorHAnsi"/>
                <w:b/>
                <w:sz w:val="20"/>
                <w:szCs w:val="20"/>
              </w:rPr>
              <w:t>$50</w:t>
            </w:r>
            <w:r w:rsidRPr="00981479">
              <w:rPr>
                <w:rFonts w:cstheme="minorHAnsi"/>
                <w:sz w:val="20"/>
                <w:szCs w:val="20"/>
              </w:rPr>
              <w:t xml:space="preserve"> per revision</w:t>
            </w:r>
            <w:r w:rsidR="00A32D0F" w:rsidRPr="00981479">
              <w:rPr>
                <w:rFonts w:cstheme="minorHAnsi"/>
                <w:sz w:val="20"/>
                <w:szCs w:val="20"/>
              </w:rPr>
              <w:t xml:space="preserve">. </w:t>
            </w:r>
          </w:p>
          <w:p w14:paraId="6DFD7F53" w14:textId="0D31C340" w:rsidR="00B27798" w:rsidRPr="00981479" w:rsidRDefault="007A5B4F" w:rsidP="00B27798">
            <w:pPr>
              <w:pStyle w:val="ListParagraph"/>
              <w:widowControl w:val="0"/>
              <w:numPr>
                <w:ilvl w:val="0"/>
                <w:numId w:val="2"/>
              </w:numPr>
              <w:autoSpaceDE w:val="0"/>
              <w:autoSpaceDN w:val="0"/>
              <w:adjustRightInd w:val="0"/>
              <w:rPr>
                <w:rFonts w:cstheme="minorHAnsi"/>
                <w:i/>
                <w:sz w:val="20"/>
                <w:szCs w:val="20"/>
              </w:rPr>
            </w:pPr>
            <w:r w:rsidRPr="00981479">
              <w:rPr>
                <w:rFonts w:cstheme="minorHAnsi"/>
                <w:sz w:val="20"/>
                <w:szCs w:val="20"/>
              </w:rPr>
              <w:t>Air T</w:t>
            </w:r>
            <w:r w:rsidR="00B27798" w:rsidRPr="00981479">
              <w:rPr>
                <w:rFonts w:cstheme="minorHAnsi"/>
                <w:sz w:val="20"/>
                <w:szCs w:val="20"/>
              </w:rPr>
              <w:t>icket</w:t>
            </w:r>
            <w:r w:rsidRPr="00981479">
              <w:rPr>
                <w:rFonts w:cstheme="minorHAnsi"/>
                <w:sz w:val="20"/>
                <w:szCs w:val="20"/>
              </w:rPr>
              <w:t>ing F</w:t>
            </w:r>
            <w:r w:rsidR="00B27798" w:rsidRPr="00981479">
              <w:rPr>
                <w:rFonts w:cstheme="minorHAnsi"/>
                <w:sz w:val="20"/>
                <w:szCs w:val="20"/>
              </w:rPr>
              <w:t>ee</w:t>
            </w:r>
            <w:r w:rsidRPr="00981479">
              <w:rPr>
                <w:rFonts w:cstheme="minorHAnsi"/>
                <w:sz w:val="20"/>
                <w:szCs w:val="20"/>
              </w:rPr>
              <w:t xml:space="preserve"> included</w:t>
            </w:r>
            <w:r w:rsidR="00A32D0F" w:rsidRPr="00981479">
              <w:rPr>
                <w:rFonts w:cstheme="minorHAnsi"/>
                <w:sz w:val="20"/>
                <w:szCs w:val="20"/>
              </w:rPr>
              <w:t xml:space="preserve">. </w:t>
            </w:r>
          </w:p>
          <w:p w14:paraId="68135DBE" w14:textId="310A8079" w:rsidR="00A32D0F" w:rsidRPr="00981479" w:rsidRDefault="00A32D0F" w:rsidP="00B27798">
            <w:pPr>
              <w:pStyle w:val="ListParagraph"/>
              <w:widowControl w:val="0"/>
              <w:numPr>
                <w:ilvl w:val="0"/>
                <w:numId w:val="2"/>
              </w:numPr>
              <w:autoSpaceDE w:val="0"/>
              <w:autoSpaceDN w:val="0"/>
              <w:adjustRightInd w:val="0"/>
              <w:rPr>
                <w:rFonts w:cstheme="minorHAnsi"/>
                <w:i/>
                <w:sz w:val="20"/>
                <w:szCs w:val="20"/>
              </w:rPr>
            </w:pPr>
            <w:r w:rsidRPr="00981479">
              <w:rPr>
                <w:rFonts w:cstheme="minorHAnsi"/>
                <w:i/>
                <w:sz w:val="20"/>
                <w:szCs w:val="20"/>
              </w:rPr>
              <w:t>This type of package usually is for Caribbean vacations.</w:t>
            </w:r>
          </w:p>
          <w:p w14:paraId="75279C25" w14:textId="77777777" w:rsidR="00DB4636" w:rsidRPr="00981479" w:rsidRDefault="00DB4636" w:rsidP="00A32D0F">
            <w:pPr>
              <w:widowControl w:val="0"/>
              <w:autoSpaceDE w:val="0"/>
              <w:autoSpaceDN w:val="0"/>
              <w:adjustRightInd w:val="0"/>
              <w:spacing w:line="260" w:lineRule="atLeast"/>
              <w:rPr>
                <w:rFonts w:cstheme="minorHAnsi"/>
                <w:color w:val="191617"/>
                <w:sz w:val="20"/>
                <w:szCs w:val="20"/>
              </w:rPr>
            </w:pPr>
          </w:p>
        </w:tc>
        <w:tc>
          <w:tcPr>
            <w:tcW w:w="3594" w:type="dxa"/>
          </w:tcPr>
          <w:p w14:paraId="7C877577" w14:textId="7C6B32BB" w:rsidR="00A32D0F" w:rsidRPr="00981479" w:rsidRDefault="00A32D0F" w:rsidP="00A32D0F">
            <w:pPr>
              <w:widowControl w:val="0"/>
              <w:autoSpaceDE w:val="0"/>
              <w:autoSpaceDN w:val="0"/>
              <w:adjustRightInd w:val="0"/>
              <w:rPr>
                <w:rFonts w:cstheme="minorHAnsi"/>
                <w:b/>
                <w:color w:val="800000"/>
                <w:sz w:val="20"/>
                <w:szCs w:val="20"/>
              </w:rPr>
            </w:pPr>
            <w:r w:rsidRPr="00981479">
              <w:rPr>
                <w:rFonts w:cstheme="minorHAnsi"/>
                <w:b/>
                <w:color w:val="800000"/>
                <w:sz w:val="20"/>
                <w:szCs w:val="20"/>
              </w:rPr>
              <w:t xml:space="preserve">Hotel </w:t>
            </w:r>
            <w:r w:rsidR="00B27798" w:rsidRPr="00981479">
              <w:rPr>
                <w:rFonts w:cstheme="minorHAnsi"/>
                <w:b/>
                <w:color w:val="800000"/>
                <w:sz w:val="20"/>
                <w:szCs w:val="20"/>
              </w:rPr>
              <w:t xml:space="preserve">Room </w:t>
            </w:r>
            <w:r w:rsidRPr="00981479">
              <w:rPr>
                <w:rFonts w:cstheme="minorHAnsi"/>
                <w:b/>
                <w:color w:val="800000"/>
                <w:sz w:val="20"/>
                <w:szCs w:val="20"/>
              </w:rPr>
              <w:t xml:space="preserve">or </w:t>
            </w:r>
            <w:r w:rsidR="00B27798" w:rsidRPr="00981479">
              <w:rPr>
                <w:rFonts w:cstheme="minorHAnsi"/>
                <w:b/>
                <w:color w:val="800000"/>
                <w:sz w:val="20"/>
                <w:szCs w:val="20"/>
              </w:rPr>
              <w:t>Cruise Cabin Only</w:t>
            </w:r>
          </w:p>
          <w:p w14:paraId="32082298" w14:textId="0FD8FE70" w:rsidR="00B27798" w:rsidRPr="00981479" w:rsidRDefault="00CF39F4" w:rsidP="00B27798">
            <w:pPr>
              <w:pStyle w:val="ListParagraph"/>
              <w:widowControl w:val="0"/>
              <w:numPr>
                <w:ilvl w:val="0"/>
                <w:numId w:val="3"/>
              </w:numPr>
              <w:autoSpaceDE w:val="0"/>
              <w:autoSpaceDN w:val="0"/>
              <w:adjustRightInd w:val="0"/>
              <w:rPr>
                <w:rFonts w:cstheme="minorHAnsi"/>
                <w:sz w:val="20"/>
                <w:szCs w:val="20"/>
              </w:rPr>
            </w:pPr>
            <w:r w:rsidRPr="00CF39F4">
              <w:rPr>
                <w:rFonts w:cstheme="minorHAnsi"/>
                <w:bCs/>
                <w:sz w:val="20"/>
                <w:szCs w:val="20"/>
              </w:rPr>
              <w:t>Up to</w:t>
            </w:r>
            <w:r>
              <w:rPr>
                <w:rFonts w:cstheme="minorHAnsi"/>
                <w:b/>
                <w:sz w:val="20"/>
                <w:szCs w:val="20"/>
              </w:rPr>
              <w:t xml:space="preserve"> </w:t>
            </w:r>
            <w:r w:rsidR="00A32D0F" w:rsidRPr="00981479">
              <w:rPr>
                <w:rFonts w:cstheme="minorHAnsi"/>
                <w:b/>
                <w:sz w:val="20"/>
                <w:szCs w:val="20"/>
              </w:rPr>
              <w:t>$</w:t>
            </w:r>
            <w:r w:rsidR="00F367AE">
              <w:rPr>
                <w:rFonts w:cstheme="minorHAnsi"/>
                <w:b/>
                <w:sz w:val="20"/>
                <w:szCs w:val="20"/>
              </w:rPr>
              <w:t>125</w:t>
            </w:r>
            <w:r w:rsidR="00A32D0F" w:rsidRPr="00981479">
              <w:rPr>
                <w:rFonts w:cstheme="minorHAnsi"/>
                <w:sz w:val="20"/>
                <w:szCs w:val="20"/>
              </w:rPr>
              <w:t xml:space="preserve"> per room or cabi</w:t>
            </w:r>
            <w:r>
              <w:rPr>
                <w:rFonts w:cstheme="minorHAnsi"/>
                <w:sz w:val="20"/>
                <w:szCs w:val="20"/>
              </w:rPr>
              <w:t>n</w:t>
            </w:r>
          </w:p>
          <w:p w14:paraId="6EF7F233" w14:textId="3296F192" w:rsidR="00A32D0F" w:rsidRPr="00981479" w:rsidRDefault="00A32D0F" w:rsidP="00B27798">
            <w:pPr>
              <w:pStyle w:val="ListParagraph"/>
              <w:widowControl w:val="0"/>
              <w:numPr>
                <w:ilvl w:val="0"/>
                <w:numId w:val="3"/>
              </w:numPr>
              <w:autoSpaceDE w:val="0"/>
              <w:autoSpaceDN w:val="0"/>
              <w:adjustRightInd w:val="0"/>
              <w:rPr>
                <w:rFonts w:cstheme="minorHAnsi"/>
                <w:sz w:val="20"/>
                <w:szCs w:val="20"/>
              </w:rPr>
            </w:pPr>
            <w:r w:rsidRPr="00981479">
              <w:rPr>
                <w:rFonts w:cstheme="minorHAnsi"/>
                <w:i/>
                <w:sz w:val="20"/>
                <w:szCs w:val="20"/>
              </w:rPr>
              <w:t xml:space="preserve">This charge </w:t>
            </w:r>
            <w:r w:rsidR="00D57276">
              <w:rPr>
                <w:rFonts w:cstheme="minorHAnsi"/>
                <w:i/>
                <w:sz w:val="20"/>
                <w:szCs w:val="20"/>
              </w:rPr>
              <w:t>applies</w:t>
            </w:r>
            <w:r w:rsidRPr="00981479">
              <w:rPr>
                <w:rFonts w:cstheme="minorHAnsi"/>
                <w:i/>
                <w:sz w:val="20"/>
                <w:szCs w:val="20"/>
              </w:rPr>
              <w:t xml:space="preserve"> if a</w:t>
            </w:r>
            <w:r w:rsidR="00B27798" w:rsidRPr="00981479">
              <w:rPr>
                <w:rFonts w:cstheme="minorHAnsi"/>
                <w:i/>
                <w:sz w:val="20"/>
                <w:szCs w:val="20"/>
              </w:rPr>
              <w:t>ll you need is a hotel room or cabin</w:t>
            </w:r>
            <w:r w:rsidRPr="00981479">
              <w:rPr>
                <w:rFonts w:cstheme="minorHAnsi"/>
                <w:i/>
                <w:sz w:val="20"/>
                <w:szCs w:val="20"/>
              </w:rPr>
              <w:t xml:space="preserve"> </w:t>
            </w:r>
            <w:r w:rsidR="00D57276">
              <w:rPr>
                <w:rFonts w:cstheme="minorHAnsi"/>
                <w:i/>
                <w:sz w:val="20"/>
                <w:szCs w:val="20"/>
              </w:rPr>
              <w:t>with</w:t>
            </w:r>
            <w:r w:rsidR="00B27798" w:rsidRPr="00981479">
              <w:rPr>
                <w:rFonts w:cstheme="minorHAnsi"/>
                <w:i/>
                <w:sz w:val="20"/>
                <w:szCs w:val="20"/>
              </w:rPr>
              <w:t xml:space="preserve"> no</w:t>
            </w:r>
            <w:r w:rsidR="00D57276">
              <w:rPr>
                <w:rFonts w:cstheme="minorHAnsi"/>
                <w:i/>
                <w:sz w:val="20"/>
                <w:szCs w:val="20"/>
              </w:rPr>
              <w:t xml:space="preserve"> </w:t>
            </w:r>
            <w:r w:rsidR="00B27798" w:rsidRPr="00981479">
              <w:rPr>
                <w:rFonts w:cstheme="minorHAnsi"/>
                <w:i/>
                <w:sz w:val="20"/>
                <w:szCs w:val="20"/>
              </w:rPr>
              <w:t>other services.</w:t>
            </w:r>
            <w:r w:rsidR="00F367AE">
              <w:rPr>
                <w:rFonts w:cstheme="minorHAnsi"/>
                <w:i/>
                <w:sz w:val="20"/>
                <w:szCs w:val="20"/>
              </w:rPr>
              <w:t xml:space="preserve"> </w:t>
            </w:r>
            <w:r w:rsidR="001C3332">
              <w:rPr>
                <w:rFonts w:cstheme="minorHAnsi"/>
                <w:i/>
                <w:sz w:val="20"/>
                <w:szCs w:val="20"/>
              </w:rPr>
              <w:t>A quote for other services will be provided.</w:t>
            </w:r>
            <w:bookmarkStart w:id="4" w:name="_GoBack"/>
            <w:bookmarkEnd w:id="4"/>
          </w:p>
          <w:p w14:paraId="0B9E2524" w14:textId="77777777" w:rsidR="00DB4636" w:rsidRPr="00981479" w:rsidRDefault="00DB4636" w:rsidP="00A32D0F">
            <w:pPr>
              <w:widowControl w:val="0"/>
              <w:autoSpaceDE w:val="0"/>
              <w:autoSpaceDN w:val="0"/>
              <w:adjustRightInd w:val="0"/>
              <w:spacing w:line="260" w:lineRule="atLeast"/>
              <w:rPr>
                <w:rFonts w:cstheme="minorHAnsi"/>
                <w:color w:val="191617"/>
                <w:sz w:val="20"/>
                <w:szCs w:val="20"/>
              </w:rPr>
            </w:pPr>
          </w:p>
        </w:tc>
      </w:tr>
      <w:tr w:rsidR="003A14AD" w:rsidRPr="00981479" w14:paraId="2C2E16DF" w14:textId="77777777" w:rsidTr="00B50677">
        <w:tc>
          <w:tcPr>
            <w:tcW w:w="3432" w:type="dxa"/>
          </w:tcPr>
          <w:p w14:paraId="3B3F2459" w14:textId="77777777" w:rsidR="003A14AD" w:rsidRPr="00981479" w:rsidRDefault="003A14AD" w:rsidP="00E1570F">
            <w:pPr>
              <w:widowControl w:val="0"/>
              <w:autoSpaceDE w:val="0"/>
              <w:autoSpaceDN w:val="0"/>
              <w:adjustRightInd w:val="0"/>
              <w:spacing w:line="260" w:lineRule="atLeast"/>
              <w:rPr>
                <w:rFonts w:cstheme="minorHAnsi"/>
                <w:b/>
                <w:color w:val="800000"/>
                <w:sz w:val="20"/>
                <w:szCs w:val="20"/>
              </w:rPr>
            </w:pPr>
            <w:r w:rsidRPr="00981479">
              <w:rPr>
                <w:rFonts w:cstheme="minorHAnsi"/>
                <w:b/>
                <w:color w:val="800000"/>
                <w:sz w:val="20"/>
                <w:szCs w:val="20"/>
              </w:rPr>
              <w:t xml:space="preserve">Air Ticketing Fee </w:t>
            </w:r>
          </w:p>
          <w:p w14:paraId="006238DC" w14:textId="4A1D6DEC" w:rsidR="003A14AD" w:rsidRPr="00981479" w:rsidRDefault="003A14AD" w:rsidP="00E1570F">
            <w:pPr>
              <w:pStyle w:val="ListParagraph"/>
              <w:widowControl w:val="0"/>
              <w:numPr>
                <w:ilvl w:val="0"/>
                <w:numId w:val="4"/>
              </w:numPr>
              <w:autoSpaceDE w:val="0"/>
              <w:autoSpaceDN w:val="0"/>
              <w:adjustRightInd w:val="0"/>
              <w:spacing w:line="260" w:lineRule="atLeast"/>
              <w:rPr>
                <w:rFonts w:cstheme="minorHAnsi"/>
                <w:color w:val="191617"/>
                <w:sz w:val="20"/>
                <w:szCs w:val="20"/>
              </w:rPr>
            </w:pPr>
            <w:r w:rsidRPr="00981479">
              <w:rPr>
                <w:rFonts w:cstheme="minorHAnsi"/>
                <w:b/>
                <w:color w:val="191617"/>
                <w:sz w:val="20"/>
                <w:szCs w:val="20"/>
              </w:rPr>
              <w:t>$</w:t>
            </w:r>
            <w:r>
              <w:rPr>
                <w:rFonts w:cstheme="minorHAnsi"/>
                <w:b/>
                <w:color w:val="191617"/>
                <w:sz w:val="20"/>
                <w:szCs w:val="20"/>
              </w:rPr>
              <w:t>50</w:t>
            </w:r>
            <w:r w:rsidRPr="00981479">
              <w:rPr>
                <w:rFonts w:cstheme="minorHAnsi"/>
                <w:color w:val="191617"/>
                <w:sz w:val="20"/>
                <w:szCs w:val="20"/>
              </w:rPr>
              <w:t xml:space="preserve"> Per Ticket </w:t>
            </w:r>
            <w:r>
              <w:rPr>
                <w:rFonts w:cstheme="minorHAnsi"/>
                <w:color w:val="191617"/>
                <w:sz w:val="20"/>
                <w:szCs w:val="20"/>
              </w:rPr>
              <w:t>(</w:t>
            </w:r>
            <w:r w:rsidRPr="00981479">
              <w:rPr>
                <w:rFonts w:cstheme="minorHAnsi"/>
                <w:color w:val="191617"/>
                <w:sz w:val="20"/>
                <w:szCs w:val="20"/>
              </w:rPr>
              <w:t>Domestic</w:t>
            </w:r>
            <w:r>
              <w:rPr>
                <w:rFonts w:cstheme="minorHAnsi"/>
                <w:color w:val="191617"/>
                <w:sz w:val="20"/>
                <w:szCs w:val="20"/>
              </w:rPr>
              <w:t>)</w:t>
            </w:r>
            <w:r w:rsidRPr="00981479">
              <w:rPr>
                <w:rFonts w:cstheme="minorHAnsi"/>
                <w:color w:val="191617"/>
                <w:sz w:val="20"/>
                <w:szCs w:val="20"/>
              </w:rPr>
              <w:t xml:space="preserve"> </w:t>
            </w:r>
          </w:p>
          <w:p w14:paraId="7A3A32B8" w14:textId="494AD6A3" w:rsidR="003A14AD" w:rsidRPr="00981479" w:rsidRDefault="003A14AD" w:rsidP="00E1570F">
            <w:pPr>
              <w:pStyle w:val="ListParagraph"/>
              <w:widowControl w:val="0"/>
              <w:numPr>
                <w:ilvl w:val="0"/>
                <w:numId w:val="4"/>
              </w:numPr>
              <w:autoSpaceDE w:val="0"/>
              <w:autoSpaceDN w:val="0"/>
              <w:adjustRightInd w:val="0"/>
              <w:spacing w:line="260" w:lineRule="atLeast"/>
              <w:rPr>
                <w:rFonts w:cstheme="minorHAnsi"/>
                <w:color w:val="191617"/>
                <w:sz w:val="20"/>
                <w:szCs w:val="20"/>
              </w:rPr>
            </w:pPr>
            <w:r w:rsidRPr="00981479">
              <w:rPr>
                <w:rFonts w:cstheme="minorHAnsi"/>
                <w:b/>
                <w:color w:val="191617"/>
                <w:sz w:val="20"/>
                <w:szCs w:val="20"/>
              </w:rPr>
              <w:t>$100</w:t>
            </w:r>
            <w:r w:rsidRPr="00981479">
              <w:rPr>
                <w:rFonts w:cstheme="minorHAnsi"/>
                <w:color w:val="191617"/>
                <w:sz w:val="20"/>
                <w:szCs w:val="20"/>
              </w:rPr>
              <w:t xml:space="preserve"> Per Ticket </w:t>
            </w:r>
            <w:r>
              <w:rPr>
                <w:rFonts w:cstheme="minorHAnsi"/>
                <w:color w:val="191617"/>
                <w:sz w:val="20"/>
                <w:szCs w:val="20"/>
              </w:rPr>
              <w:t>(</w:t>
            </w:r>
            <w:r w:rsidRPr="00981479">
              <w:rPr>
                <w:rFonts w:cstheme="minorHAnsi"/>
                <w:color w:val="191617"/>
                <w:sz w:val="20"/>
                <w:szCs w:val="20"/>
              </w:rPr>
              <w:t>International</w:t>
            </w:r>
            <w:r>
              <w:rPr>
                <w:rFonts w:cstheme="minorHAnsi"/>
                <w:color w:val="191617"/>
                <w:sz w:val="20"/>
                <w:szCs w:val="20"/>
              </w:rPr>
              <w:t>/Alaska/Hawaii)</w:t>
            </w:r>
            <w:r w:rsidRPr="00981479">
              <w:rPr>
                <w:rFonts w:cstheme="minorHAnsi"/>
                <w:color w:val="191617"/>
                <w:sz w:val="20"/>
                <w:szCs w:val="20"/>
              </w:rPr>
              <w:t xml:space="preserve"> </w:t>
            </w:r>
          </w:p>
          <w:p w14:paraId="1B4DE36F" w14:textId="25B8C8BD" w:rsidR="003A14AD" w:rsidRPr="00981479" w:rsidRDefault="003A14AD" w:rsidP="00E1570F">
            <w:pPr>
              <w:pStyle w:val="ListParagraph"/>
              <w:widowControl w:val="0"/>
              <w:numPr>
                <w:ilvl w:val="0"/>
                <w:numId w:val="4"/>
              </w:numPr>
              <w:autoSpaceDE w:val="0"/>
              <w:autoSpaceDN w:val="0"/>
              <w:adjustRightInd w:val="0"/>
              <w:spacing w:line="260" w:lineRule="atLeast"/>
              <w:rPr>
                <w:rFonts w:cstheme="minorHAnsi"/>
                <w:color w:val="191617"/>
                <w:sz w:val="20"/>
                <w:szCs w:val="20"/>
              </w:rPr>
            </w:pPr>
            <w:r w:rsidRPr="00981479">
              <w:rPr>
                <w:rFonts w:cstheme="minorHAnsi"/>
                <w:color w:val="191617"/>
                <w:sz w:val="20"/>
                <w:szCs w:val="20"/>
              </w:rPr>
              <w:t>Non-refundable</w:t>
            </w:r>
            <w:r w:rsidRPr="00981479">
              <w:rPr>
                <w:rFonts w:cstheme="minorHAnsi"/>
                <w:color w:val="800000"/>
                <w:sz w:val="20"/>
                <w:szCs w:val="20"/>
              </w:rPr>
              <w:t xml:space="preserve"> </w:t>
            </w:r>
          </w:p>
        </w:tc>
        <w:tc>
          <w:tcPr>
            <w:tcW w:w="7026" w:type="dxa"/>
            <w:gridSpan w:val="2"/>
          </w:tcPr>
          <w:p w14:paraId="0A8F66AA" w14:textId="61C270F2" w:rsidR="003A14AD" w:rsidRPr="003A14AD" w:rsidRDefault="003A14AD" w:rsidP="003A14AD">
            <w:pPr>
              <w:widowControl w:val="0"/>
              <w:autoSpaceDE w:val="0"/>
              <w:autoSpaceDN w:val="0"/>
              <w:adjustRightInd w:val="0"/>
              <w:spacing w:line="260" w:lineRule="atLeast"/>
              <w:rPr>
                <w:rFonts w:cstheme="minorHAnsi"/>
                <w:color w:val="191617"/>
                <w:sz w:val="20"/>
                <w:szCs w:val="20"/>
              </w:rPr>
            </w:pPr>
            <w:r>
              <w:rPr>
                <w:rFonts w:cstheme="minorHAnsi"/>
                <w:color w:val="191617"/>
                <w:sz w:val="20"/>
                <w:szCs w:val="20"/>
              </w:rPr>
              <w:t xml:space="preserve"> </w:t>
            </w:r>
            <w:r w:rsidRPr="00981479">
              <w:rPr>
                <w:rFonts w:cstheme="minorHAnsi"/>
                <w:b/>
                <w:color w:val="800000"/>
                <w:sz w:val="20"/>
                <w:szCs w:val="20"/>
              </w:rPr>
              <w:t>Group Bookings</w:t>
            </w:r>
          </w:p>
          <w:p w14:paraId="16CB28E3" w14:textId="63646397" w:rsidR="003A14AD" w:rsidRPr="00981479" w:rsidRDefault="003A14AD" w:rsidP="00E1570F">
            <w:pPr>
              <w:pStyle w:val="ListParagraph"/>
              <w:widowControl w:val="0"/>
              <w:numPr>
                <w:ilvl w:val="0"/>
                <w:numId w:val="4"/>
              </w:numPr>
              <w:autoSpaceDE w:val="0"/>
              <w:autoSpaceDN w:val="0"/>
              <w:adjustRightInd w:val="0"/>
              <w:rPr>
                <w:rFonts w:cstheme="minorHAnsi"/>
                <w:sz w:val="20"/>
                <w:szCs w:val="20"/>
              </w:rPr>
            </w:pPr>
            <w:r w:rsidRPr="003A14AD">
              <w:rPr>
                <w:rFonts w:cstheme="minorHAnsi"/>
                <w:b/>
                <w:sz w:val="20"/>
                <w:szCs w:val="20"/>
              </w:rPr>
              <w:t>Couples Traveling Together:</w:t>
            </w:r>
            <w:r w:rsidRPr="00981479">
              <w:rPr>
                <w:rFonts w:cstheme="minorHAnsi"/>
                <w:sz w:val="20"/>
                <w:szCs w:val="20"/>
              </w:rPr>
              <w:t xml:space="preserve"> </w:t>
            </w:r>
            <w:r>
              <w:rPr>
                <w:rFonts w:cstheme="minorHAnsi"/>
                <w:sz w:val="20"/>
                <w:szCs w:val="20"/>
              </w:rPr>
              <w:t>A custom discount</w:t>
            </w:r>
            <w:r w:rsidRPr="00981479">
              <w:rPr>
                <w:rFonts w:cstheme="minorHAnsi"/>
                <w:sz w:val="20"/>
                <w:szCs w:val="20"/>
              </w:rPr>
              <w:t xml:space="preserve"> per couple (2 room minimum)</w:t>
            </w:r>
            <w:r>
              <w:rPr>
                <w:rFonts w:cstheme="minorHAnsi"/>
                <w:sz w:val="20"/>
                <w:szCs w:val="20"/>
              </w:rPr>
              <w:t xml:space="preserve"> will be applied TBD based on the amount of work required.</w:t>
            </w:r>
          </w:p>
          <w:p w14:paraId="3A624008" w14:textId="14C41C7C" w:rsidR="003A14AD" w:rsidRPr="00981479" w:rsidRDefault="003A14AD" w:rsidP="00E1570F">
            <w:pPr>
              <w:pStyle w:val="ListParagraph"/>
              <w:widowControl w:val="0"/>
              <w:numPr>
                <w:ilvl w:val="0"/>
                <w:numId w:val="4"/>
              </w:numPr>
              <w:autoSpaceDE w:val="0"/>
              <w:autoSpaceDN w:val="0"/>
              <w:adjustRightInd w:val="0"/>
              <w:rPr>
                <w:rFonts w:cstheme="minorHAnsi"/>
                <w:sz w:val="20"/>
                <w:szCs w:val="20"/>
              </w:rPr>
            </w:pPr>
            <w:r w:rsidRPr="003A14AD">
              <w:rPr>
                <w:rFonts w:cstheme="minorHAnsi"/>
                <w:b/>
                <w:sz w:val="20"/>
                <w:szCs w:val="20"/>
              </w:rPr>
              <w:t>Groups of 6</w:t>
            </w:r>
            <w:r>
              <w:rPr>
                <w:rFonts w:cstheme="minorHAnsi"/>
                <w:b/>
                <w:sz w:val="20"/>
                <w:szCs w:val="20"/>
              </w:rPr>
              <w:t>+</w:t>
            </w:r>
            <w:r w:rsidRPr="003A14AD">
              <w:rPr>
                <w:rFonts w:cstheme="minorHAnsi"/>
                <w:b/>
                <w:sz w:val="20"/>
                <w:szCs w:val="20"/>
              </w:rPr>
              <w:t xml:space="preserve"> Traveling Together:</w:t>
            </w:r>
            <w:r>
              <w:rPr>
                <w:rFonts w:cstheme="minorHAnsi"/>
                <w:sz w:val="20"/>
                <w:szCs w:val="20"/>
              </w:rPr>
              <w:t xml:space="preserve"> </w:t>
            </w:r>
            <w:r w:rsidRPr="00981479">
              <w:rPr>
                <w:rFonts w:cstheme="minorHAnsi"/>
                <w:sz w:val="20"/>
                <w:szCs w:val="20"/>
              </w:rPr>
              <w:t>A Quote Will Be Provided Upon Request</w:t>
            </w:r>
            <w:r>
              <w:rPr>
                <w:rFonts w:cstheme="minorHAnsi"/>
                <w:sz w:val="20"/>
                <w:szCs w:val="20"/>
              </w:rPr>
              <w:t>.</w:t>
            </w:r>
          </w:p>
          <w:p w14:paraId="1ED35344" w14:textId="17D40136" w:rsidR="003A14AD" w:rsidRPr="00981479" w:rsidRDefault="003A14AD" w:rsidP="00E1570F">
            <w:pPr>
              <w:pStyle w:val="ListParagraph"/>
              <w:widowControl w:val="0"/>
              <w:autoSpaceDE w:val="0"/>
              <w:autoSpaceDN w:val="0"/>
              <w:adjustRightInd w:val="0"/>
              <w:spacing w:line="260" w:lineRule="atLeast"/>
              <w:ind w:left="360"/>
              <w:rPr>
                <w:rFonts w:cstheme="minorHAnsi"/>
                <w:color w:val="191617"/>
                <w:sz w:val="20"/>
                <w:szCs w:val="20"/>
              </w:rPr>
            </w:pPr>
          </w:p>
        </w:tc>
      </w:tr>
      <w:bookmarkEnd w:id="0"/>
      <w:bookmarkEnd w:id="1"/>
      <w:bookmarkEnd w:id="2"/>
      <w:bookmarkEnd w:id="3"/>
    </w:tbl>
    <w:p w14:paraId="16834DF5" w14:textId="77777777" w:rsidR="003A14AD" w:rsidRDefault="003A14AD" w:rsidP="003A14AD">
      <w:pPr>
        <w:widowControl w:val="0"/>
        <w:autoSpaceDE w:val="0"/>
        <w:autoSpaceDN w:val="0"/>
        <w:adjustRightInd w:val="0"/>
        <w:spacing w:after="0" w:line="260" w:lineRule="atLeast"/>
        <w:rPr>
          <w:rFonts w:cstheme="minorHAnsi"/>
          <w:b/>
          <w:color w:val="800000"/>
          <w:sz w:val="20"/>
          <w:szCs w:val="20"/>
        </w:rPr>
      </w:pPr>
    </w:p>
    <w:p w14:paraId="2BFEEAA3" w14:textId="42857FC4" w:rsidR="00C66C23" w:rsidRPr="00981479"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Read Invoices Thoroughly.</w:t>
      </w:r>
      <w:r w:rsidRPr="00981479">
        <w:rPr>
          <w:rFonts w:cstheme="minorHAnsi"/>
          <w:color w:val="191617"/>
          <w:sz w:val="20"/>
          <w:szCs w:val="20"/>
        </w:rPr>
        <w:t xml:space="preserve"> Please thoroughly review your invoice</w:t>
      </w:r>
      <w:r w:rsidR="00981479">
        <w:rPr>
          <w:rFonts w:cstheme="minorHAnsi"/>
          <w:color w:val="191617"/>
          <w:sz w:val="20"/>
          <w:szCs w:val="20"/>
        </w:rPr>
        <w:t xml:space="preserve">s in </w:t>
      </w:r>
      <w:r w:rsidRPr="00981479">
        <w:rPr>
          <w:rFonts w:cstheme="minorHAnsi"/>
          <w:color w:val="191617"/>
          <w:sz w:val="20"/>
          <w:szCs w:val="20"/>
        </w:rPr>
        <w:t xml:space="preserve">entirety. You will be the only recipient of invoices and are solely responsible to convey all information listed on invoices to all travel companions. Multiple copies can be issued upon request. Passenger names must match your legal documents </w:t>
      </w:r>
      <w:r w:rsidRPr="00981479">
        <w:rPr>
          <w:rFonts w:cstheme="minorHAnsi"/>
          <w:b/>
          <w:color w:val="191617"/>
          <w:sz w:val="20"/>
          <w:szCs w:val="20"/>
        </w:rPr>
        <w:t>exactly</w:t>
      </w:r>
      <w:r w:rsidRPr="00981479">
        <w:rPr>
          <w:rFonts w:cstheme="minorHAnsi"/>
          <w:color w:val="191617"/>
          <w:sz w:val="20"/>
          <w:szCs w:val="20"/>
        </w:rPr>
        <w:t xml:space="preserve">. Verify tickets/documents address. Notify our office immediately if changes or corrections are needed. </w:t>
      </w:r>
      <w:r w:rsidR="003C60BB" w:rsidRPr="00981479">
        <w:rPr>
          <w:rFonts w:cstheme="minorHAnsi"/>
          <w:color w:val="191617"/>
          <w:sz w:val="20"/>
          <w:szCs w:val="20"/>
        </w:rPr>
        <w:t xml:space="preserve">NOTE: </w:t>
      </w:r>
      <w:r w:rsidRPr="00981479">
        <w:rPr>
          <w:rFonts w:cstheme="minorHAnsi"/>
          <w:color w:val="191617"/>
          <w:sz w:val="20"/>
          <w:szCs w:val="20"/>
        </w:rPr>
        <w:t xml:space="preserve">Suppliers may charge a substantial fee plus applicable fare increases for changes made after the reservation is confirmed. </w:t>
      </w:r>
    </w:p>
    <w:p w14:paraId="6D7C3DF6" w14:textId="0D6E39D1" w:rsidR="00C66C23"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 xml:space="preserve">Read </w:t>
      </w:r>
      <w:r w:rsidR="004705C9">
        <w:rPr>
          <w:rFonts w:cstheme="minorHAnsi"/>
          <w:b/>
          <w:color w:val="800000"/>
          <w:sz w:val="20"/>
          <w:szCs w:val="20"/>
        </w:rPr>
        <w:t>Tour Operator/</w:t>
      </w:r>
      <w:r w:rsidRPr="00981479">
        <w:rPr>
          <w:rFonts w:cstheme="minorHAnsi"/>
          <w:b/>
          <w:color w:val="800000"/>
          <w:sz w:val="20"/>
          <w:szCs w:val="20"/>
        </w:rPr>
        <w:t>Supplier’s Brochures or Website Carefully.</w:t>
      </w:r>
      <w:r w:rsidRPr="00981479">
        <w:rPr>
          <w:rFonts w:cstheme="minorHAnsi"/>
          <w:color w:val="191617"/>
          <w:sz w:val="20"/>
          <w:szCs w:val="20"/>
        </w:rPr>
        <w:t xml:space="preserve"> Supplier brochures and websites contain important information concerning your vacation. If applicable, note your cabin and verify its location and bedding options. Compare ship, tour, hotel, travel date, and itinerary on this invoice with the supplier’s current brochure for correctness. Because </w:t>
      </w:r>
      <w:r w:rsidR="00962637" w:rsidRPr="00981479">
        <w:rPr>
          <w:rFonts w:cstheme="minorHAnsi"/>
          <w:color w:val="191617"/>
          <w:sz w:val="20"/>
          <w:szCs w:val="20"/>
        </w:rPr>
        <w:t>Classic Family Journeys and their Parent Company</w:t>
      </w:r>
      <w:r w:rsidRPr="00981479">
        <w:rPr>
          <w:rFonts w:cstheme="minorHAnsi"/>
          <w:color w:val="191617"/>
          <w:sz w:val="20"/>
          <w:szCs w:val="20"/>
        </w:rPr>
        <w:t xml:space="preserve"> buy travel in bulk &amp; utilize group space, cancellation fees, penalties &amp; cancellation deadline for fees may differ from those listed in the Supplier’s brochure. It is the responsibility of The Customer to verify cancellation fees &amp; deadli</w:t>
      </w:r>
      <w:r w:rsidR="009502C9" w:rsidRPr="00981479">
        <w:rPr>
          <w:rFonts w:cstheme="minorHAnsi"/>
          <w:color w:val="191617"/>
          <w:sz w:val="20"/>
          <w:szCs w:val="20"/>
        </w:rPr>
        <w:t>nes with Classic Family Journeys</w:t>
      </w:r>
      <w:r w:rsidRPr="00981479">
        <w:rPr>
          <w:rFonts w:cstheme="minorHAnsi"/>
          <w:color w:val="191617"/>
          <w:sz w:val="20"/>
          <w:szCs w:val="20"/>
        </w:rPr>
        <w:t xml:space="preserve"> in the event of a cancellation. </w:t>
      </w:r>
      <w:r w:rsidR="00962637" w:rsidRPr="00981479">
        <w:rPr>
          <w:rFonts w:cstheme="minorHAnsi"/>
          <w:color w:val="191617"/>
          <w:sz w:val="20"/>
          <w:szCs w:val="20"/>
        </w:rPr>
        <w:t xml:space="preserve">Classic Family Journeys and their Parent Company </w:t>
      </w:r>
      <w:r w:rsidRPr="00981479">
        <w:rPr>
          <w:rFonts w:cstheme="minorHAnsi"/>
          <w:color w:val="191617"/>
          <w:sz w:val="20"/>
          <w:szCs w:val="20"/>
        </w:rPr>
        <w:t xml:space="preserve">will be happy to provide a copy of the supplier fee dates and amounts upon request. It is The Customer’s responsibility to notify our office if you need a printed brochure. </w:t>
      </w:r>
    </w:p>
    <w:p w14:paraId="0B35468F" w14:textId="4E52BF87" w:rsidR="004705C9" w:rsidRPr="00981479" w:rsidRDefault="004705C9" w:rsidP="00C66C23">
      <w:pPr>
        <w:widowControl w:val="0"/>
        <w:autoSpaceDE w:val="0"/>
        <w:autoSpaceDN w:val="0"/>
        <w:adjustRightInd w:val="0"/>
        <w:spacing w:after="240" w:line="260" w:lineRule="atLeast"/>
        <w:rPr>
          <w:rFonts w:cstheme="minorHAnsi"/>
          <w:sz w:val="20"/>
          <w:szCs w:val="20"/>
        </w:rPr>
      </w:pPr>
      <w:r w:rsidRPr="004705C9">
        <w:rPr>
          <w:rFonts w:cstheme="minorHAnsi"/>
          <w:b/>
          <w:color w:val="943634" w:themeColor="accent2" w:themeShade="BF"/>
          <w:sz w:val="20"/>
          <w:szCs w:val="20"/>
        </w:rPr>
        <w:t>Price Breakdowns.</w:t>
      </w:r>
      <w:r w:rsidRPr="004705C9">
        <w:rPr>
          <w:rFonts w:cstheme="minorHAnsi"/>
          <w:color w:val="943634" w:themeColor="accent2" w:themeShade="BF"/>
          <w:sz w:val="20"/>
          <w:szCs w:val="20"/>
        </w:rPr>
        <w:t xml:space="preserve"> </w:t>
      </w:r>
      <w:r>
        <w:rPr>
          <w:rFonts w:cstheme="minorHAnsi"/>
          <w:color w:val="191617"/>
          <w:sz w:val="20"/>
          <w:szCs w:val="20"/>
        </w:rPr>
        <w:t>Please note tha</w:t>
      </w:r>
      <w:r w:rsidR="00FA32CD">
        <w:rPr>
          <w:rFonts w:cstheme="minorHAnsi"/>
          <w:color w:val="191617"/>
          <w:sz w:val="20"/>
          <w:szCs w:val="20"/>
        </w:rPr>
        <w:t xml:space="preserve">t most tour operators </w:t>
      </w:r>
      <w:r>
        <w:rPr>
          <w:rFonts w:cstheme="minorHAnsi"/>
          <w:color w:val="191617"/>
          <w:sz w:val="20"/>
          <w:szCs w:val="20"/>
        </w:rPr>
        <w:t xml:space="preserve">provide one price for all travel components. They do not </w:t>
      </w:r>
      <w:r>
        <w:rPr>
          <w:rFonts w:cstheme="minorHAnsi"/>
          <w:color w:val="191617"/>
          <w:sz w:val="20"/>
          <w:szCs w:val="20"/>
        </w:rPr>
        <w:lastRenderedPageBreak/>
        <w:t>break down pricing due to confidential pricing agreements they have with hotels, tour and transportation companies.</w:t>
      </w:r>
    </w:p>
    <w:p w14:paraId="788EC5D6" w14:textId="1AFA8805" w:rsidR="00E8537A" w:rsidRPr="00981479" w:rsidRDefault="00C66C23" w:rsidP="00E8537A">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Tra</w:t>
      </w:r>
      <w:r w:rsidRPr="004705C9">
        <w:rPr>
          <w:rFonts w:cstheme="minorHAnsi"/>
          <w:b/>
          <w:color w:val="943634" w:themeColor="accent2" w:themeShade="BF"/>
          <w:sz w:val="20"/>
          <w:szCs w:val="20"/>
        </w:rPr>
        <w:t>vel Insurance is Strongly Recommended.</w:t>
      </w:r>
      <w:r w:rsidRPr="004705C9">
        <w:rPr>
          <w:rFonts w:cstheme="minorHAnsi"/>
          <w:color w:val="943634" w:themeColor="accent2" w:themeShade="BF"/>
          <w:sz w:val="20"/>
          <w:szCs w:val="20"/>
        </w:rPr>
        <w:t xml:space="preserve"> </w:t>
      </w:r>
      <w:r w:rsidRPr="00981479">
        <w:rPr>
          <w:rFonts w:cstheme="minorHAnsi"/>
          <w:color w:val="191617"/>
          <w:sz w:val="20"/>
          <w:szCs w:val="20"/>
        </w:rPr>
        <w:t xml:space="preserve">Travel Insurance </w:t>
      </w:r>
      <w:r w:rsidR="006F2223" w:rsidRPr="00981479">
        <w:rPr>
          <w:rFonts w:cstheme="minorHAnsi"/>
          <w:color w:val="191617"/>
          <w:sz w:val="20"/>
          <w:szCs w:val="20"/>
        </w:rPr>
        <w:t>can provide protection</w:t>
      </w:r>
      <w:r w:rsidRPr="00981479">
        <w:rPr>
          <w:rFonts w:cstheme="minorHAnsi"/>
          <w:color w:val="191617"/>
          <w:sz w:val="20"/>
          <w:szCs w:val="20"/>
        </w:rPr>
        <w:t xml:space="preserve"> in the event that the trip is cancelled due to certain circumstances</w:t>
      </w:r>
      <w:r w:rsidR="006F2223" w:rsidRPr="00981479">
        <w:rPr>
          <w:rFonts w:cstheme="minorHAnsi"/>
          <w:color w:val="191617"/>
          <w:sz w:val="20"/>
          <w:szCs w:val="20"/>
        </w:rPr>
        <w:t>. Travel Insurance can also</w:t>
      </w:r>
      <w:r w:rsidRPr="00981479">
        <w:rPr>
          <w:rFonts w:cstheme="minorHAnsi"/>
          <w:color w:val="191617"/>
          <w:sz w:val="20"/>
          <w:szCs w:val="20"/>
        </w:rPr>
        <w:t xml:space="preserve"> p</w:t>
      </w:r>
      <w:r w:rsidR="006F2223" w:rsidRPr="00981479">
        <w:rPr>
          <w:rFonts w:cstheme="minorHAnsi"/>
          <w:color w:val="191617"/>
          <w:sz w:val="20"/>
          <w:szCs w:val="20"/>
        </w:rPr>
        <w:t>rotect</w:t>
      </w:r>
      <w:r w:rsidR="008C6B32" w:rsidRPr="00981479">
        <w:rPr>
          <w:rFonts w:cstheme="minorHAnsi"/>
          <w:color w:val="191617"/>
          <w:sz w:val="20"/>
          <w:szCs w:val="20"/>
        </w:rPr>
        <w:t xml:space="preserve"> you in the event of many</w:t>
      </w:r>
      <w:r w:rsidRPr="00981479">
        <w:rPr>
          <w:rFonts w:cstheme="minorHAnsi"/>
          <w:color w:val="191617"/>
          <w:sz w:val="20"/>
          <w:szCs w:val="20"/>
        </w:rPr>
        <w:t xml:space="preserve"> medical emergencies, and in some instances, pre-existing conditions. Some other benefits may include legal assistance, emergency medical evacuation, travel document and ticket replacement assistance. </w:t>
      </w:r>
      <w:r w:rsidRPr="00981479">
        <w:rPr>
          <w:rFonts w:cstheme="minorHAnsi"/>
          <w:b/>
          <w:color w:val="191617"/>
          <w:sz w:val="20"/>
          <w:szCs w:val="20"/>
        </w:rPr>
        <w:t xml:space="preserve">If you decided to not take insurance, DOCUMENTS CAN NOT BE RELEASED UNTIL WE HAVE </w:t>
      </w:r>
      <w:r w:rsidR="00913DA3" w:rsidRPr="00981479">
        <w:rPr>
          <w:rFonts w:cstheme="minorHAnsi"/>
          <w:b/>
          <w:color w:val="191617"/>
          <w:sz w:val="20"/>
          <w:szCs w:val="20"/>
        </w:rPr>
        <w:t>A SIGNED WAIVER</w:t>
      </w:r>
      <w:r w:rsidRPr="00981479">
        <w:rPr>
          <w:rFonts w:cstheme="minorHAnsi"/>
          <w:color w:val="191617"/>
          <w:sz w:val="20"/>
          <w:szCs w:val="20"/>
        </w:rPr>
        <w:t xml:space="preserve">. For any questions regarding Travel Insurance please call the number provided on your insurance brochure(s). </w:t>
      </w:r>
      <w:r w:rsidR="006F2223" w:rsidRPr="00981479">
        <w:rPr>
          <w:rFonts w:cstheme="minorHAnsi"/>
          <w:color w:val="191617"/>
          <w:sz w:val="20"/>
          <w:szCs w:val="20"/>
        </w:rPr>
        <w:t xml:space="preserve"> </w:t>
      </w:r>
    </w:p>
    <w:p w14:paraId="2257392C" w14:textId="5EB322B3" w:rsidR="000D14D9" w:rsidRPr="00981479" w:rsidRDefault="00E8537A" w:rsidP="00C66C23">
      <w:pPr>
        <w:widowControl w:val="0"/>
        <w:autoSpaceDE w:val="0"/>
        <w:autoSpaceDN w:val="0"/>
        <w:adjustRightInd w:val="0"/>
        <w:spacing w:after="240" w:line="260" w:lineRule="atLeast"/>
        <w:rPr>
          <w:rFonts w:cstheme="minorHAnsi"/>
          <w:b/>
          <w:color w:val="191617"/>
          <w:sz w:val="20"/>
          <w:szCs w:val="20"/>
        </w:rPr>
      </w:pPr>
      <w:r w:rsidRPr="00981479">
        <w:rPr>
          <w:rFonts w:cstheme="minorHAnsi"/>
          <w:color w:val="191617"/>
          <w:sz w:val="20"/>
          <w:szCs w:val="20"/>
        </w:rPr>
        <w:t xml:space="preserve">Classic Family Journeys is not an insurance agent. It provides insurance quotes only as a service to its clients. Classic Family Journeys does not make any promise of coverage or guarantee of payment in case of claim as this is between the insurance provider and the customer. </w:t>
      </w:r>
    </w:p>
    <w:p w14:paraId="526202E6" w14:textId="3A4B6F34" w:rsidR="00C66C23" w:rsidRPr="00981479" w:rsidRDefault="00E8537A"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191617"/>
          <w:sz w:val="20"/>
          <w:szCs w:val="20"/>
        </w:rPr>
        <w:t>NOTE:</w:t>
      </w:r>
      <w:r w:rsidRPr="00981479">
        <w:rPr>
          <w:rFonts w:cstheme="minorHAnsi"/>
          <w:color w:val="191617"/>
          <w:sz w:val="20"/>
          <w:szCs w:val="20"/>
        </w:rPr>
        <w:t xml:space="preserve"> Insurance policies should be reviewed carefully for specific </w:t>
      </w:r>
      <w:r w:rsidR="001540C0">
        <w:rPr>
          <w:rFonts w:cstheme="minorHAnsi"/>
          <w:color w:val="191617"/>
          <w:sz w:val="20"/>
          <w:szCs w:val="20"/>
        </w:rPr>
        <w:t>inclusions/exclusions in regard</w:t>
      </w:r>
      <w:r w:rsidRPr="00981479">
        <w:rPr>
          <w:rFonts w:cstheme="minorHAnsi"/>
          <w:color w:val="191617"/>
          <w:sz w:val="20"/>
          <w:szCs w:val="20"/>
        </w:rPr>
        <w:t xml:space="preserve"> to each individual’s circumstances and requirements.</w:t>
      </w:r>
    </w:p>
    <w:p w14:paraId="15160733" w14:textId="2E8DBCA3" w:rsidR="00C66C23" w:rsidRPr="00981479"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Proof of Citizenship/Travel Requirements.</w:t>
      </w:r>
      <w:r w:rsidRPr="00981479">
        <w:rPr>
          <w:rFonts w:cstheme="minorHAnsi"/>
          <w:color w:val="191617"/>
          <w:sz w:val="20"/>
          <w:szCs w:val="20"/>
        </w:rPr>
        <w:t xml:space="preserve"> ALL U.S. Citizens traveling to any international destination are required to present a valid U.S. passport</w:t>
      </w:r>
      <w:r w:rsidR="00962637" w:rsidRPr="00981479">
        <w:rPr>
          <w:rFonts w:cstheme="minorHAnsi"/>
          <w:color w:val="191617"/>
          <w:sz w:val="20"/>
          <w:szCs w:val="20"/>
        </w:rPr>
        <w:t xml:space="preserve"> </w:t>
      </w:r>
      <w:r w:rsidRPr="00981479">
        <w:rPr>
          <w:rFonts w:cstheme="minorHAnsi"/>
          <w:color w:val="191617"/>
          <w:sz w:val="20"/>
          <w:szCs w:val="20"/>
        </w:rPr>
        <w:t>(</w:t>
      </w:r>
      <w:r w:rsidR="00962637" w:rsidRPr="00981479">
        <w:rPr>
          <w:rFonts w:cstheme="minorHAnsi"/>
          <w:color w:val="191617"/>
          <w:sz w:val="20"/>
          <w:szCs w:val="20"/>
        </w:rPr>
        <w:t xml:space="preserve">generally </w:t>
      </w:r>
      <w:r w:rsidRPr="00981479">
        <w:rPr>
          <w:rFonts w:cstheme="minorHAnsi"/>
          <w:color w:val="191617"/>
          <w:sz w:val="20"/>
          <w:szCs w:val="20"/>
        </w:rPr>
        <w:t xml:space="preserve">expiration date a minimum of 6 months after your trip) for re-entry into the United States. Please visit </w:t>
      </w:r>
      <w:r w:rsidRPr="00981479">
        <w:rPr>
          <w:rFonts w:cstheme="minorHAnsi"/>
          <w:b/>
          <w:color w:val="191617"/>
          <w:sz w:val="20"/>
          <w:szCs w:val="20"/>
        </w:rPr>
        <w:t>www.travel.state.gov</w:t>
      </w:r>
      <w:r w:rsidRPr="00981479">
        <w:rPr>
          <w:rFonts w:cstheme="minorHAnsi"/>
          <w:color w:val="191617"/>
          <w:sz w:val="20"/>
          <w:szCs w:val="20"/>
        </w:rPr>
        <w:t xml:space="preserve"> for more information. All suppliers also require a photo I.D. </w:t>
      </w:r>
      <w:proofErr w:type="gramStart"/>
      <w:r w:rsidRPr="00981479">
        <w:rPr>
          <w:rFonts w:cstheme="minorHAnsi"/>
          <w:color w:val="191617"/>
          <w:sz w:val="20"/>
          <w:szCs w:val="20"/>
        </w:rPr>
        <w:t>Non U.S.</w:t>
      </w:r>
      <w:proofErr w:type="gramEnd"/>
      <w:r w:rsidRPr="00981479">
        <w:rPr>
          <w:rFonts w:cstheme="minorHAnsi"/>
          <w:color w:val="191617"/>
          <w:sz w:val="20"/>
          <w:szCs w:val="20"/>
        </w:rPr>
        <w:t xml:space="preserve"> Citizens must contact their government embassy concerning specific travel documentation requirements. Classic Family Journeys and their subsidiaries shall not be responsible for any passenger denied boarding due to incorrect citizenship travel documents. </w:t>
      </w:r>
    </w:p>
    <w:p w14:paraId="472AC9D2" w14:textId="4394FE19" w:rsidR="00981479" w:rsidRPr="00053730" w:rsidRDefault="00981479" w:rsidP="00981479">
      <w:pPr>
        <w:pStyle w:val="NormalWeb"/>
        <w:rPr>
          <w:rFonts w:asciiTheme="minorHAnsi" w:hAnsiTheme="minorHAnsi" w:cstheme="minorHAnsi"/>
          <w:b/>
          <w:sz w:val="20"/>
          <w:szCs w:val="20"/>
        </w:rPr>
      </w:pPr>
      <w:r w:rsidRPr="00981479">
        <w:rPr>
          <w:rFonts w:asciiTheme="minorHAnsi" w:hAnsiTheme="minorHAnsi" w:cstheme="minorHAnsi"/>
          <w:sz w:val="20"/>
          <w:szCs w:val="20"/>
        </w:rPr>
        <w:t xml:space="preserve">Clients traveling internationally must have a valid passport and, depending upon destination and nationality, the client may need to obtain one or more visas. </w:t>
      </w:r>
      <w:r w:rsidRPr="00053730">
        <w:rPr>
          <w:rFonts w:asciiTheme="minorHAnsi" w:hAnsiTheme="minorHAnsi" w:cstheme="minorHAnsi"/>
          <w:b/>
          <w:sz w:val="20"/>
          <w:szCs w:val="20"/>
        </w:rPr>
        <w:t>Classic Family Journeys is not responsible for obtaining passports or visa</w:t>
      </w:r>
      <w:r w:rsidR="00053730">
        <w:rPr>
          <w:rFonts w:asciiTheme="minorHAnsi" w:hAnsiTheme="minorHAnsi" w:cstheme="minorHAnsi"/>
          <w:b/>
          <w:sz w:val="20"/>
          <w:szCs w:val="20"/>
        </w:rPr>
        <w:t>s</w:t>
      </w:r>
      <w:r w:rsidRPr="00053730">
        <w:rPr>
          <w:rFonts w:asciiTheme="minorHAnsi" w:hAnsiTheme="minorHAnsi" w:cstheme="minorHAnsi"/>
          <w:b/>
          <w:sz w:val="20"/>
          <w:szCs w:val="20"/>
        </w:rPr>
        <w:t>.</w:t>
      </w:r>
    </w:p>
    <w:p w14:paraId="482258EC" w14:textId="1E405AB6" w:rsidR="00981479" w:rsidRPr="00981479" w:rsidRDefault="00981479" w:rsidP="00981479">
      <w:pPr>
        <w:pStyle w:val="NormalWeb"/>
        <w:rPr>
          <w:rFonts w:asciiTheme="minorHAnsi" w:hAnsiTheme="minorHAnsi" w:cstheme="minorHAnsi"/>
          <w:sz w:val="20"/>
          <w:szCs w:val="20"/>
        </w:rPr>
      </w:pPr>
      <w:r w:rsidRPr="00981479">
        <w:rPr>
          <w:rFonts w:asciiTheme="minorHAnsi" w:hAnsiTheme="minorHAnsi" w:cstheme="minorHAnsi"/>
          <w:sz w:val="20"/>
          <w:szCs w:val="20"/>
        </w:rPr>
        <w:t xml:space="preserve">Passport and visa information may be obtained by contacting the Travel Advisory Section of the U.S. State Department at 202.647.5225 or by visiting the State Department's Web site at </w:t>
      </w:r>
      <w:hyperlink r:id="rId7" w:history="1">
        <w:r w:rsidRPr="00981479">
          <w:rPr>
            <w:rStyle w:val="Hyperlink"/>
            <w:rFonts w:asciiTheme="minorHAnsi" w:hAnsiTheme="minorHAnsi" w:cstheme="minorHAnsi"/>
            <w:sz w:val="20"/>
            <w:szCs w:val="20"/>
          </w:rPr>
          <w:t>https://travel.state.gov/content/travel.html</w:t>
        </w:r>
      </w:hyperlink>
      <w:r w:rsidRPr="00981479">
        <w:rPr>
          <w:rFonts w:asciiTheme="minorHAnsi" w:hAnsiTheme="minorHAnsi" w:cstheme="minorHAnsi"/>
          <w:sz w:val="20"/>
          <w:szCs w:val="20"/>
        </w:rPr>
        <w:t xml:space="preserve">  Non-U.S. passport holders should be sure to contact the embassies of their destination and transit countries to obtain entrance requirements. To obtain medical information, you may contact the Centers for Disease Control at 404.332.4559 or visit the CDC's Web site at </w:t>
      </w:r>
      <w:hyperlink r:id="rId8" w:history="1">
        <w:r w:rsidRPr="00981479">
          <w:rPr>
            <w:rStyle w:val="Hyperlink"/>
            <w:rFonts w:asciiTheme="minorHAnsi" w:hAnsiTheme="minorHAnsi" w:cstheme="minorHAnsi"/>
            <w:sz w:val="20"/>
            <w:szCs w:val="20"/>
          </w:rPr>
          <w:t>www.cdc.gov</w:t>
        </w:r>
      </w:hyperlink>
    </w:p>
    <w:p w14:paraId="091EFA9C" w14:textId="57587275" w:rsidR="00C66C23" w:rsidRPr="00981479" w:rsidRDefault="00C66C23" w:rsidP="00C66C23">
      <w:pPr>
        <w:widowControl w:val="0"/>
        <w:autoSpaceDE w:val="0"/>
        <w:autoSpaceDN w:val="0"/>
        <w:adjustRightInd w:val="0"/>
        <w:spacing w:after="240" w:line="260" w:lineRule="atLeast"/>
        <w:rPr>
          <w:rFonts w:cstheme="minorHAnsi"/>
          <w:sz w:val="20"/>
          <w:szCs w:val="20"/>
        </w:rPr>
      </w:pPr>
      <w:r w:rsidRPr="00981479">
        <w:rPr>
          <w:rFonts w:cstheme="minorHAnsi"/>
          <w:b/>
          <w:color w:val="800000"/>
          <w:sz w:val="20"/>
          <w:szCs w:val="20"/>
        </w:rPr>
        <w:t>Air/Sea Transportation Restrictions.</w:t>
      </w:r>
      <w:r w:rsidRPr="00981479">
        <w:rPr>
          <w:rFonts w:cstheme="minorHAnsi"/>
          <w:color w:val="191617"/>
          <w:sz w:val="20"/>
          <w:szCs w:val="20"/>
        </w:rPr>
        <w:t xml:space="preserve"> When purchasing air transportation for cruise vacations, we recommend purchasing the air transportation from the cruise line. In most cases when air is purchased through the cruise line, the cruise line will be able to make arrangements for you to reach the ship in the event of delays with your air transportation. The cruise line reserves the right to choose the air carrier, routing, flight times, and city airport from each gateway city. If you make other air transportation arrangements (i.e. through a third party other than the cruise line), the cruise line, </w:t>
      </w:r>
      <w:r w:rsidR="00962637" w:rsidRPr="00981479">
        <w:rPr>
          <w:rFonts w:cstheme="minorHAnsi"/>
          <w:color w:val="191617"/>
          <w:sz w:val="20"/>
          <w:szCs w:val="20"/>
        </w:rPr>
        <w:t>Classic Family Journeys and their Parent Company</w:t>
      </w:r>
      <w:r w:rsidRPr="00981479">
        <w:rPr>
          <w:rFonts w:cstheme="minorHAnsi"/>
          <w:color w:val="191617"/>
          <w:sz w:val="20"/>
          <w:szCs w:val="20"/>
        </w:rPr>
        <w:t xml:space="preserve"> assume no responsibility. Additionally, </w:t>
      </w:r>
      <w:r w:rsidRPr="00981479">
        <w:rPr>
          <w:rFonts w:cstheme="minorHAnsi"/>
          <w:color w:val="191617"/>
          <w:sz w:val="20"/>
          <w:szCs w:val="20"/>
        </w:rPr>
        <w:lastRenderedPageBreak/>
        <w:t xml:space="preserve">if you encounter delays and miss the ship, you assume all responsibility but not limited to, alternate travel arrangements, loss of time, money or property. Air deviations can be requested through the cruise line for an additional charge. We encourage guests to consider air deviations. </w:t>
      </w:r>
    </w:p>
    <w:p w14:paraId="474F3B6D" w14:textId="6B436AFE" w:rsidR="002A6EE3" w:rsidRPr="00981479"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Review All Tickets and Documents.</w:t>
      </w:r>
      <w:r w:rsidRPr="00981479">
        <w:rPr>
          <w:rFonts w:cstheme="minorHAnsi"/>
          <w:color w:val="191617"/>
          <w:sz w:val="20"/>
          <w:szCs w:val="20"/>
        </w:rPr>
        <w:t xml:space="preserve"> It is the </w:t>
      </w:r>
      <w:r w:rsidRPr="00981479">
        <w:rPr>
          <w:rFonts w:cstheme="minorHAnsi"/>
          <w:color w:val="191617"/>
          <w:sz w:val="20"/>
          <w:szCs w:val="20"/>
          <w:u w:val="single"/>
        </w:rPr>
        <w:t>sole responsibility of the Customer</w:t>
      </w:r>
      <w:r w:rsidRPr="00981479">
        <w:rPr>
          <w:rFonts w:cstheme="minorHAnsi"/>
          <w:color w:val="191617"/>
          <w:sz w:val="20"/>
          <w:szCs w:val="20"/>
        </w:rPr>
        <w:t xml:space="preserve"> to review and verify all information printed on the supplier’s tickets, documents and/or accompanying literature. Verify all passenger names, ship, sail date, itinerary, cabin assignment, air transportation, ground transportation, hotel accommodations, and all other information. </w:t>
      </w:r>
      <w:r w:rsidRPr="00981479">
        <w:rPr>
          <w:rFonts w:cstheme="minorHAnsi"/>
          <w:b/>
          <w:color w:val="191617"/>
          <w:sz w:val="20"/>
          <w:szCs w:val="20"/>
        </w:rPr>
        <w:t>Suppliers may charge a substantial fee plus applicable fare increases for changes made after ticke</w:t>
      </w:r>
      <w:r w:rsidR="002A6EE3" w:rsidRPr="00981479">
        <w:rPr>
          <w:rFonts w:cstheme="minorHAnsi"/>
          <w:b/>
          <w:color w:val="191617"/>
          <w:sz w:val="20"/>
          <w:szCs w:val="20"/>
        </w:rPr>
        <w:t>ts and/or documents are issued.</w:t>
      </w:r>
    </w:p>
    <w:p w14:paraId="65690973" w14:textId="75810E0D" w:rsidR="00053730"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b/>
          <w:color w:val="800000"/>
          <w:sz w:val="20"/>
          <w:szCs w:val="20"/>
        </w:rPr>
        <w:t xml:space="preserve">Trip </w:t>
      </w:r>
      <w:r w:rsidR="00053730">
        <w:rPr>
          <w:rFonts w:cstheme="minorHAnsi"/>
          <w:b/>
          <w:color w:val="800000"/>
          <w:sz w:val="20"/>
          <w:szCs w:val="20"/>
        </w:rPr>
        <w:t xml:space="preserve">Changes and </w:t>
      </w:r>
      <w:r w:rsidRPr="00981479">
        <w:rPr>
          <w:rFonts w:cstheme="minorHAnsi"/>
          <w:b/>
          <w:color w:val="800000"/>
          <w:sz w:val="20"/>
          <w:szCs w:val="20"/>
        </w:rPr>
        <w:t>Cancellation.</w:t>
      </w:r>
      <w:r w:rsidRPr="00981479">
        <w:rPr>
          <w:rFonts w:cstheme="minorHAnsi"/>
          <w:color w:val="191617"/>
          <w:sz w:val="20"/>
          <w:szCs w:val="20"/>
        </w:rPr>
        <w:t xml:space="preserve"> </w:t>
      </w:r>
      <w:r w:rsidR="00053730" w:rsidRPr="00981479">
        <w:rPr>
          <w:rFonts w:cstheme="minorHAnsi"/>
          <w:color w:val="191617"/>
          <w:sz w:val="20"/>
          <w:szCs w:val="20"/>
        </w:rPr>
        <w:t xml:space="preserve">In the event you need to </w:t>
      </w:r>
      <w:r w:rsidR="00053730">
        <w:rPr>
          <w:rFonts w:cstheme="minorHAnsi"/>
          <w:color w:val="191617"/>
          <w:sz w:val="20"/>
          <w:szCs w:val="20"/>
        </w:rPr>
        <w:t xml:space="preserve">change or </w:t>
      </w:r>
      <w:r w:rsidR="00053730" w:rsidRPr="00981479">
        <w:rPr>
          <w:rFonts w:cstheme="minorHAnsi"/>
          <w:color w:val="191617"/>
          <w:sz w:val="20"/>
          <w:szCs w:val="20"/>
        </w:rPr>
        <w:t>cancel your trip,</w:t>
      </w:r>
      <w:r w:rsidR="00053730">
        <w:rPr>
          <w:rFonts w:cstheme="minorHAnsi"/>
          <w:color w:val="191617"/>
          <w:sz w:val="20"/>
          <w:szCs w:val="20"/>
        </w:rPr>
        <w:t xml:space="preserve"> Classic Family Journeys reserves the right to charge a fee of up to $100 per person. In addition, </w:t>
      </w:r>
      <w:r w:rsidR="00053730" w:rsidRPr="00981479">
        <w:rPr>
          <w:rFonts w:cstheme="minorHAnsi"/>
          <w:color w:val="191617"/>
          <w:sz w:val="20"/>
          <w:szCs w:val="20"/>
        </w:rPr>
        <w:t>suppliers may impose their own fees. Notify Classic Family Journeys immediately if changes, corrections or cancellations are needed. The booking management fee is non-refundable. Additionally, airline reservations must be cancelled prior to departure.</w:t>
      </w:r>
    </w:p>
    <w:p w14:paraId="600FD137" w14:textId="4C6F49AE" w:rsidR="00C66C23" w:rsidRPr="00981479" w:rsidRDefault="001540C0" w:rsidP="00C66C23">
      <w:pPr>
        <w:widowControl w:val="0"/>
        <w:autoSpaceDE w:val="0"/>
        <w:autoSpaceDN w:val="0"/>
        <w:adjustRightInd w:val="0"/>
        <w:spacing w:after="240" w:line="260" w:lineRule="atLeast"/>
        <w:rPr>
          <w:rFonts w:cstheme="minorHAnsi"/>
          <w:sz w:val="20"/>
          <w:szCs w:val="20"/>
        </w:rPr>
      </w:pPr>
      <w:r w:rsidRPr="001540C0">
        <w:rPr>
          <w:rFonts w:cstheme="minorHAnsi"/>
          <w:b/>
          <w:color w:val="941100"/>
          <w:sz w:val="20"/>
          <w:szCs w:val="20"/>
        </w:rPr>
        <w:t>Miscellaneous.</w:t>
      </w:r>
      <w:r w:rsidRPr="001540C0">
        <w:rPr>
          <w:rFonts w:cstheme="minorHAnsi"/>
          <w:color w:val="C00000"/>
          <w:sz w:val="20"/>
          <w:szCs w:val="20"/>
        </w:rPr>
        <w:t xml:space="preserve"> </w:t>
      </w:r>
      <w:r w:rsidR="00876969" w:rsidRPr="00981479">
        <w:rPr>
          <w:rFonts w:cstheme="minorHAnsi"/>
          <w:color w:val="191617"/>
          <w:sz w:val="20"/>
          <w:szCs w:val="20"/>
        </w:rPr>
        <w:t>C</w:t>
      </w:r>
      <w:r w:rsidR="009502C9" w:rsidRPr="00981479">
        <w:rPr>
          <w:rFonts w:cstheme="minorHAnsi"/>
          <w:color w:val="191617"/>
          <w:sz w:val="20"/>
          <w:szCs w:val="20"/>
        </w:rPr>
        <w:t>lassic Family Journeys and its</w:t>
      </w:r>
      <w:r w:rsidR="00876969" w:rsidRPr="00981479">
        <w:rPr>
          <w:rFonts w:cstheme="minorHAnsi"/>
          <w:color w:val="191617"/>
          <w:sz w:val="20"/>
          <w:szCs w:val="20"/>
        </w:rPr>
        <w:t xml:space="preserve"> Parent Company</w:t>
      </w:r>
      <w:r w:rsidR="00C66C23" w:rsidRPr="00981479">
        <w:rPr>
          <w:rFonts w:cstheme="minorHAnsi"/>
          <w:color w:val="191617"/>
          <w:sz w:val="20"/>
          <w:szCs w:val="20"/>
        </w:rPr>
        <w:t xml:space="preserve"> are acting as intermediary and agent for suppliers identified on this invoice in selling services, or in accepting reservations or bookings for services that are not directly supplied by this agency (such as air transportation, hotel accommodations, ground transportation, meals, tours, cruises, etc.). This agency therefore shall not be responsible for breach of contract or any intentional, unintentional, or careless actions or omissions on the part of such suppliers, which result in any loss, damage, delay or injury to you, your travel companions or group members. </w:t>
      </w:r>
    </w:p>
    <w:p w14:paraId="59DA227D" w14:textId="03A8474B" w:rsidR="00C66C23" w:rsidRPr="00981479" w:rsidRDefault="00FA7050" w:rsidP="00C66C23">
      <w:pPr>
        <w:widowControl w:val="0"/>
        <w:autoSpaceDE w:val="0"/>
        <w:autoSpaceDN w:val="0"/>
        <w:adjustRightInd w:val="0"/>
        <w:spacing w:after="240" w:line="260" w:lineRule="atLeast"/>
        <w:rPr>
          <w:rFonts w:cstheme="minorHAnsi"/>
          <w:sz w:val="20"/>
          <w:szCs w:val="20"/>
        </w:rPr>
      </w:pPr>
      <w:r w:rsidRPr="00981479">
        <w:rPr>
          <w:rFonts w:cstheme="minorHAnsi"/>
          <w:color w:val="191617"/>
          <w:sz w:val="20"/>
          <w:szCs w:val="20"/>
        </w:rPr>
        <w:t>C</w:t>
      </w:r>
      <w:r w:rsidR="009502C9" w:rsidRPr="00981479">
        <w:rPr>
          <w:rFonts w:cstheme="minorHAnsi"/>
          <w:color w:val="191617"/>
          <w:sz w:val="20"/>
          <w:szCs w:val="20"/>
        </w:rPr>
        <w:t>lassic Family Journeys and its</w:t>
      </w:r>
      <w:r w:rsidRPr="00981479">
        <w:rPr>
          <w:rFonts w:cstheme="minorHAnsi"/>
          <w:color w:val="191617"/>
          <w:sz w:val="20"/>
          <w:szCs w:val="20"/>
        </w:rPr>
        <w:t xml:space="preserve"> Parent Company </w:t>
      </w:r>
      <w:r w:rsidR="00C66C23" w:rsidRPr="00981479">
        <w:rPr>
          <w:rFonts w:cstheme="minorHAnsi"/>
          <w:color w:val="191617"/>
          <w:sz w:val="20"/>
          <w:szCs w:val="20"/>
        </w:rPr>
        <w:t xml:space="preserve">shall not be responsible for any injuries, damages, or losses caused to any traveler. By embarking on his/her travel, the traveler voluntarily assumes all risks involved with such travel, whether expected or unexpected. </w:t>
      </w:r>
    </w:p>
    <w:p w14:paraId="206A0AC0" w14:textId="157DADE8" w:rsidR="00C66C23" w:rsidRPr="00981479" w:rsidRDefault="00C66C23"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color w:val="191617"/>
          <w:sz w:val="20"/>
          <w:szCs w:val="20"/>
        </w:rPr>
        <w:t xml:space="preserve">The Customer, by his or her signature below, has been advised of Travel Insurance and has read, accepts and agrees to all information included with </w:t>
      </w:r>
      <w:r w:rsidR="001540C0">
        <w:rPr>
          <w:rFonts w:cstheme="minorHAnsi"/>
          <w:color w:val="191617"/>
          <w:sz w:val="20"/>
          <w:szCs w:val="20"/>
        </w:rPr>
        <w:t>trip documents and invoices</w:t>
      </w:r>
      <w:r w:rsidRPr="00981479">
        <w:rPr>
          <w:rFonts w:cstheme="minorHAnsi"/>
          <w:color w:val="191617"/>
          <w:sz w:val="20"/>
          <w:szCs w:val="20"/>
        </w:rPr>
        <w:t xml:space="preserve">. The Customer is solely responsible to convey the information to all travel companions. </w:t>
      </w:r>
    </w:p>
    <w:p w14:paraId="0A3D03E6" w14:textId="2AC10116" w:rsidR="00FA7050" w:rsidRDefault="00FA7050" w:rsidP="00C66C23">
      <w:pPr>
        <w:widowControl w:val="0"/>
        <w:autoSpaceDE w:val="0"/>
        <w:autoSpaceDN w:val="0"/>
        <w:adjustRightInd w:val="0"/>
        <w:spacing w:after="240" w:line="260" w:lineRule="atLeast"/>
        <w:rPr>
          <w:rFonts w:cstheme="minorHAnsi"/>
          <w:color w:val="191617"/>
          <w:sz w:val="20"/>
          <w:szCs w:val="20"/>
        </w:rPr>
      </w:pPr>
      <w:r w:rsidRPr="00981479">
        <w:rPr>
          <w:rFonts w:cstheme="minorHAnsi"/>
          <w:color w:val="191617"/>
          <w:sz w:val="20"/>
          <w:szCs w:val="20"/>
        </w:rPr>
        <w:t xml:space="preserve">A fee of </w:t>
      </w:r>
      <w:r w:rsidR="001221CF" w:rsidRPr="00981479">
        <w:rPr>
          <w:rFonts w:cstheme="minorHAnsi"/>
          <w:b/>
          <w:color w:val="191617"/>
          <w:sz w:val="20"/>
          <w:szCs w:val="20"/>
        </w:rPr>
        <w:t>$10</w:t>
      </w:r>
      <w:r w:rsidRPr="00981479">
        <w:rPr>
          <w:rFonts w:cstheme="minorHAnsi"/>
          <w:b/>
          <w:color w:val="191617"/>
          <w:sz w:val="20"/>
          <w:szCs w:val="20"/>
        </w:rPr>
        <w:t>0</w:t>
      </w:r>
      <w:r w:rsidR="001221CF" w:rsidRPr="00981479">
        <w:rPr>
          <w:rFonts w:cstheme="minorHAnsi"/>
          <w:color w:val="191617"/>
          <w:sz w:val="20"/>
          <w:szCs w:val="20"/>
        </w:rPr>
        <w:t xml:space="preserve"> per check </w:t>
      </w:r>
      <w:r w:rsidRPr="00981479">
        <w:rPr>
          <w:rFonts w:cstheme="minorHAnsi"/>
          <w:color w:val="191617"/>
          <w:sz w:val="20"/>
          <w:szCs w:val="20"/>
        </w:rPr>
        <w:t xml:space="preserve">will be charged for all returned checks. </w:t>
      </w:r>
    </w:p>
    <w:p w14:paraId="3C1F4E7D" w14:textId="14E9FCA4" w:rsidR="00F053D7" w:rsidRPr="00981479" w:rsidRDefault="001540C0" w:rsidP="00F053D7">
      <w:pPr>
        <w:rPr>
          <w:rFonts w:cstheme="minorHAnsi"/>
          <w:sz w:val="20"/>
          <w:szCs w:val="20"/>
        </w:rPr>
      </w:pPr>
      <w:r>
        <w:rPr>
          <w:rFonts w:cstheme="minorHAnsi"/>
          <w:b/>
          <w:color w:val="941100"/>
          <w:sz w:val="20"/>
          <w:szCs w:val="20"/>
        </w:rPr>
        <w:t>Credit Card Authorization</w:t>
      </w:r>
      <w:r w:rsidRPr="001540C0">
        <w:rPr>
          <w:rFonts w:cstheme="minorHAnsi"/>
          <w:b/>
          <w:color w:val="941100"/>
          <w:sz w:val="20"/>
          <w:szCs w:val="20"/>
        </w:rPr>
        <w:t>.</w:t>
      </w:r>
      <w:r w:rsidRPr="001540C0">
        <w:rPr>
          <w:rFonts w:cstheme="minorHAnsi"/>
          <w:color w:val="C00000"/>
          <w:sz w:val="20"/>
          <w:szCs w:val="20"/>
        </w:rPr>
        <w:t xml:space="preserve"> </w:t>
      </w:r>
      <w:r w:rsidR="00F053D7" w:rsidRPr="00981479">
        <w:rPr>
          <w:rFonts w:cstheme="minorHAnsi"/>
          <w:sz w:val="20"/>
          <w:szCs w:val="20"/>
        </w:rPr>
        <w:t>I</w:t>
      </w:r>
      <w:r w:rsidR="00F053D7">
        <w:rPr>
          <w:rFonts w:cstheme="minorHAnsi"/>
          <w:sz w:val="20"/>
          <w:szCs w:val="20"/>
        </w:rPr>
        <w:t xml:space="preserve"> </w:t>
      </w:r>
      <w:r w:rsidR="00F053D7" w:rsidRPr="00981479">
        <w:rPr>
          <w:rFonts w:cstheme="minorHAnsi"/>
          <w:sz w:val="20"/>
          <w:szCs w:val="20"/>
        </w:rPr>
        <w:t xml:space="preserve">agree </w:t>
      </w:r>
      <w:r w:rsidR="00A26EBF">
        <w:rPr>
          <w:rFonts w:cstheme="minorHAnsi"/>
          <w:sz w:val="20"/>
          <w:szCs w:val="20"/>
        </w:rPr>
        <w:t>to have Classic Family Journeys</w:t>
      </w:r>
      <w:r w:rsidR="00F053D7" w:rsidRPr="00981479">
        <w:rPr>
          <w:rFonts w:cstheme="minorHAnsi"/>
          <w:sz w:val="20"/>
          <w:szCs w:val="20"/>
        </w:rPr>
        <w:t xml:space="preserve"> an affiliate of </w:t>
      </w:r>
      <w:r w:rsidR="009A4414">
        <w:rPr>
          <w:rFonts w:cstheme="minorHAnsi"/>
          <w:sz w:val="20"/>
          <w:szCs w:val="20"/>
        </w:rPr>
        <w:t>The Travel Society</w:t>
      </w:r>
      <w:r w:rsidR="00A26EBF">
        <w:rPr>
          <w:rFonts w:cstheme="minorHAnsi"/>
          <w:sz w:val="20"/>
          <w:szCs w:val="20"/>
        </w:rPr>
        <w:t>, use my credit card for payment</w:t>
      </w:r>
      <w:r w:rsidR="00F053D7" w:rsidRPr="00981479">
        <w:rPr>
          <w:rFonts w:cstheme="minorHAnsi"/>
          <w:sz w:val="20"/>
          <w:szCs w:val="20"/>
        </w:rPr>
        <w:t xml:space="preserve"> of </w:t>
      </w:r>
      <w:r w:rsidR="00A26EBF">
        <w:rPr>
          <w:rFonts w:cstheme="minorHAnsi"/>
          <w:sz w:val="20"/>
          <w:szCs w:val="20"/>
        </w:rPr>
        <w:t>an</w:t>
      </w:r>
      <w:r w:rsidR="0092609C">
        <w:rPr>
          <w:rFonts w:cstheme="minorHAnsi"/>
          <w:sz w:val="20"/>
          <w:szCs w:val="20"/>
        </w:rPr>
        <w:t xml:space="preserve">y and all travel services for </w:t>
      </w:r>
    </w:p>
    <w:p w14:paraId="1812E3D6" w14:textId="0137716A" w:rsidR="00F053D7" w:rsidRPr="00981479" w:rsidRDefault="00F053D7" w:rsidP="00F053D7">
      <w:pPr>
        <w:rPr>
          <w:rFonts w:cstheme="minorHAnsi"/>
          <w:sz w:val="20"/>
          <w:szCs w:val="20"/>
        </w:rPr>
      </w:pPr>
      <w:r w:rsidRPr="00981479">
        <w:rPr>
          <w:rFonts w:cstheme="minorHAnsi"/>
          <w:sz w:val="20"/>
          <w:szCs w:val="20"/>
        </w:rPr>
        <w:t xml:space="preserve">I have reviewed the credit card information and payment conditions and hereby authorize Classic Family Journeys / </w:t>
      </w:r>
      <w:r w:rsidR="009A4414">
        <w:rPr>
          <w:rFonts w:cstheme="minorHAnsi"/>
          <w:sz w:val="20"/>
          <w:szCs w:val="20"/>
        </w:rPr>
        <w:t>The Travel Society</w:t>
      </w:r>
      <w:r w:rsidRPr="00981479">
        <w:rPr>
          <w:rFonts w:cstheme="minorHAnsi"/>
          <w:sz w:val="20"/>
          <w:szCs w:val="20"/>
        </w:rPr>
        <w:t xml:space="preserve"> to debit my credit card account as shown above.</w:t>
      </w:r>
    </w:p>
    <w:p w14:paraId="627E4C8A" w14:textId="77777777" w:rsidR="007D704A" w:rsidRDefault="007D704A" w:rsidP="00912845">
      <w:pPr>
        <w:rPr>
          <w:rFonts w:cstheme="minorHAnsi"/>
          <w:b/>
          <w:sz w:val="20"/>
          <w:szCs w:val="20"/>
        </w:rPr>
      </w:pPr>
    </w:p>
    <w:p w14:paraId="3CB4BF52" w14:textId="77777777" w:rsidR="007D704A" w:rsidRDefault="007D704A" w:rsidP="00912845">
      <w:pPr>
        <w:rPr>
          <w:rFonts w:cstheme="minorHAnsi"/>
          <w:b/>
          <w:sz w:val="20"/>
          <w:szCs w:val="20"/>
        </w:rPr>
      </w:pPr>
    </w:p>
    <w:p w14:paraId="5BCD47FF" w14:textId="224B4578" w:rsidR="00912845" w:rsidRPr="00981479" w:rsidRDefault="00912845" w:rsidP="00912845">
      <w:pPr>
        <w:rPr>
          <w:rFonts w:cstheme="minorHAnsi"/>
          <w:b/>
          <w:sz w:val="20"/>
          <w:szCs w:val="20"/>
        </w:rPr>
      </w:pPr>
      <w:r w:rsidRPr="00981479">
        <w:rPr>
          <w:rFonts w:cstheme="minorHAnsi"/>
          <w:b/>
          <w:sz w:val="20"/>
          <w:szCs w:val="20"/>
        </w:rPr>
        <w:t>Cardholder</w:t>
      </w:r>
      <w:r w:rsidR="00F053D7">
        <w:rPr>
          <w:rFonts w:cstheme="minorHAnsi"/>
          <w:b/>
          <w:sz w:val="20"/>
          <w:szCs w:val="20"/>
        </w:rPr>
        <w:t xml:space="preserve"> Name</w:t>
      </w:r>
      <w:r w:rsidR="00705DC7" w:rsidRPr="00981479">
        <w:rPr>
          <w:rFonts w:cstheme="minorHAnsi"/>
          <w:b/>
          <w:sz w:val="20"/>
          <w:szCs w:val="20"/>
        </w:rPr>
        <w:t>:</w:t>
      </w:r>
    </w:p>
    <w:p w14:paraId="6431359B" w14:textId="77777777" w:rsidR="00705DC7" w:rsidRPr="00981479" w:rsidRDefault="00705DC7" w:rsidP="00912845">
      <w:pPr>
        <w:rPr>
          <w:rFonts w:cstheme="minorHAnsi"/>
          <w:b/>
          <w:sz w:val="20"/>
          <w:szCs w:val="20"/>
        </w:rPr>
      </w:pPr>
    </w:p>
    <w:p w14:paraId="4A3A821A" w14:textId="77777777" w:rsidR="007D704A" w:rsidRDefault="007D704A" w:rsidP="00912845">
      <w:pPr>
        <w:rPr>
          <w:rFonts w:cstheme="minorHAnsi"/>
          <w:b/>
          <w:sz w:val="20"/>
          <w:szCs w:val="20"/>
        </w:rPr>
      </w:pPr>
    </w:p>
    <w:p w14:paraId="24B525A0" w14:textId="7D1C8580" w:rsidR="00912845" w:rsidRDefault="00C13EA8" w:rsidP="00912845">
      <w:pPr>
        <w:rPr>
          <w:rFonts w:cstheme="minorHAnsi"/>
          <w:b/>
          <w:sz w:val="20"/>
          <w:szCs w:val="20"/>
        </w:rPr>
      </w:pPr>
      <w:r>
        <w:rPr>
          <w:rFonts w:cstheme="minorHAnsi"/>
          <w:b/>
          <w:sz w:val="20"/>
          <w:szCs w:val="20"/>
        </w:rPr>
        <w:t xml:space="preserve">Billing </w:t>
      </w:r>
      <w:r w:rsidR="00912845" w:rsidRPr="00981479">
        <w:rPr>
          <w:rFonts w:cstheme="minorHAnsi"/>
          <w:b/>
          <w:sz w:val="20"/>
          <w:szCs w:val="20"/>
        </w:rPr>
        <w:t xml:space="preserve">Address:  </w:t>
      </w:r>
    </w:p>
    <w:p w14:paraId="25F7892D" w14:textId="77777777" w:rsidR="00F053D7" w:rsidRDefault="00F053D7" w:rsidP="00F053D7">
      <w:pPr>
        <w:rPr>
          <w:rFonts w:cstheme="minorHAnsi"/>
          <w:b/>
          <w:sz w:val="20"/>
          <w:szCs w:val="20"/>
        </w:rPr>
      </w:pPr>
    </w:p>
    <w:p w14:paraId="6226D192" w14:textId="77777777" w:rsidR="007D704A" w:rsidRDefault="007D704A" w:rsidP="00F053D7">
      <w:pPr>
        <w:rPr>
          <w:rFonts w:cstheme="minorHAnsi"/>
          <w:b/>
          <w:sz w:val="20"/>
          <w:szCs w:val="20"/>
        </w:rPr>
      </w:pPr>
    </w:p>
    <w:p w14:paraId="56BF58CA" w14:textId="419DEA00" w:rsidR="00F053D7" w:rsidRDefault="00912845" w:rsidP="00F053D7">
      <w:pPr>
        <w:rPr>
          <w:rFonts w:cstheme="minorHAnsi"/>
          <w:b/>
          <w:sz w:val="20"/>
          <w:szCs w:val="20"/>
        </w:rPr>
      </w:pPr>
      <w:r w:rsidRPr="00981479">
        <w:rPr>
          <w:rFonts w:cstheme="minorHAnsi"/>
          <w:b/>
          <w:sz w:val="20"/>
          <w:szCs w:val="20"/>
        </w:rPr>
        <w:t>Cardholder Signature:</w:t>
      </w:r>
    </w:p>
    <w:p w14:paraId="7C1595A5" w14:textId="77777777" w:rsidR="00F053D7" w:rsidRDefault="00F053D7" w:rsidP="00F053D7">
      <w:pPr>
        <w:rPr>
          <w:rFonts w:cstheme="minorHAnsi"/>
          <w:b/>
          <w:sz w:val="20"/>
          <w:szCs w:val="20"/>
        </w:rPr>
      </w:pPr>
    </w:p>
    <w:p w14:paraId="42A834B0" w14:textId="2D631756" w:rsidR="00912845" w:rsidRPr="00F053D7" w:rsidRDefault="00912845" w:rsidP="00F053D7">
      <w:pPr>
        <w:spacing w:after="0"/>
        <w:rPr>
          <w:rFonts w:cstheme="minorHAnsi"/>
          <w:b/>
          <w:sz w:val="20"/>
          <w:szCs w:val="20"/>
        </w:rPr>
      </w:pPr>
      <w:r w:rsidRPr="00981479">
        <w:rPr>
          <w:rFonts w:cstheme="minorHAnsi"/>
          <w:b/>
          <w:sz w:val="20"/>
          <w:szCs w:val="20"/>
        </w:rPr>
        <w:t>Date:</w:t>
      </w:r>
      <w:r w:rsidRPr="00981479">
        <w:rPr>
          <w:rFonts w:cstheme="minorHAnsi"/>
          <w:b/>
          <w:color w:val="191617"/>
          <w:sz w:val="20"/>
          <w:szCs w:val="20"/>
        </w:rPr>
        <w:t xml:space="preserve"> </w:t>
      </w:r>
    </w:p>
    <w:sectPr w:rsidR="00912845" w:rsidRPr="00F053D7" w:rsidSect="00F053D7">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28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A990" w14:textId="77777777" w:rsidR="00E52CDD" w:rsidRDefault="00E52CDD" w:rsidP="00962637">
      <w:pPr>
        <w:spacing w:after="0" w:line="240" w:lineRule="auto"/>
      </w:pPr>
      <w:r>
        <w:separator/>
      </w:r>
    </w:p>
  </w:endnote>
  <w:endnote w:type="continuationSeparator" w:id="0">
    <w:p w14:paraId="6FC57C4A" w14:textId="77777777" w:rsidR="00E52CDD" w:rsidRDefault="00E52CDD" w:rsidP="0096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E7E9" w14:textId="77777777" w:rsidR="001E2C79" w:rsidRDefault="001E2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0BAE" w14:textId="77777777" w:rsidR="003644FA" w:rsidRPr="00C66C23" w:rsidRDefault="003644FA" w:rsidP="00962637">
    <w:pPr>
      <w:jc w:val="center"/>
      <w:rPr>
        <w:b/>
      </w:rPr>
    </w:pPr>
  </w:p>
  <w:p w14:paraId="4CF8C922" w14:textId="0BCA98EE" w:rsidR="003644FA" w:rsidRPr="00C66C23" w:rsidRDefault="003644FA" w:rsidP="009502C9">
    <w:pPr>
      <w:rPr>
        <w:b/>
      </w:rPr>
    </w:pPr>
    <w:r>
      <w:rPr>
        <w:b/>
      </w:rPr>
      <w:t xml:space="preserve"> </w:t>
    </w:r>
  </w:p>
  <w:p w14:paraId="21084FC7" w14:textId="77777777" w:rsidR="003644FA" w:rsidRDefault="00364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BB45" w14:textId="77777777" w:rsidR="001E2C79" w:rsidRDefault="001E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D389" w14:textId="77777777" w:rsidR="00E52CDD" w:rsidRDefault="00E52CDD" w:rsidP="00962637">
      <w:pPr>
        <w:spacing w:after="0" w:line="240" w:lineRule="auto"/>
      </w:pPr>
      <w:r>
        <w:separator/>
      </w:r>
    </w:p>
  </w:footnote>
  <w:footnote w:type="continuationSeparator" w:id="0">
    <w:p w14:paraId="2A0AAFAB" w14:textId="77777777" w:rsidR="00E52CDD" w:rsidRDefault="00E52CDD" w:rsidP="0096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B569" w14:textId="77777777" w:rsidR="001E2C79" w:rsidRDefault="001E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3A47" w14:textId="538BA405" w:rsidR="0033649C" w:rsidRPr="000D14D9" w:rsidRDefault="000D2959" w:rsidP="0033649C">
    <w:pPr>
      <w:spacing w:after="0" w:line="240" w:lineRule="auto"/>
      <w:jc w:val="center"/>
      <w:rPr>
        <w:b/>
        <w:color w:val="800000"/>
        <w:sz w:val="36"/>
        <w:szCs w:val="36"/>
      </w:rPr>
    </w:pPr>
    <w:r>
      <w:rPr>
        <w:b/>
        <w:noProof/>
        <w:color w:val="800000"/>
        <w:sz w:val="36"/>
        <w:szCs w:val="36"/>
      </w:rPr>
      <w:drawing>
        <wp:inline distT="0" distB="0" distL="0" distR="0" wp14:anchorId="2F204017" wp14:editId="0E23F9F7">
          <wp:extent cx="4572000" cy="9866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J_LOGO_Main_mix.jpg"/>
                  <pic:cNvPicPr/>
                </pic:nvPicPr>
                <pic:blipFill>
                  <a:blip r:embed="rId1"/>
                  <a:stretch>
                    <a:fillRect/>
                  </a:stretch>
                </pic:blipFill>
                <pic:spPr>
                  <a:xfrm>
                    <a:off x="0" y="0"/>
                    <a:ext cx="4608733" cy="994619"/>
                  </a:xfrm>
                  <a:prstGeom prst="rect">
                    <a:avLst/>
                  </a:prstGeom>
                </pic:spPr>
              </pic:pic>
            </a:graphicData>
          </a:graphic>
        </wp:inline>
      </w:drawing>
    </w:r>
    <w:r w:rsidR="0033649C" w:rsidRPr="000D14D9">
      <w:rPr>
        <w:b/>
        <w:color w:val="800000"/>
        <w:sz w:val="36"/>
        <w:szCs w:val="36"/>
      </w:rPr>
      <w:t xml:space="preserve"> </w:t>
    </w:r>
  </w:p>
  <w:p w14:paraId="00840122" w14:textId="1782CBAD" w:rsidR="00ED7D70" w:rsidRDefault="001E2C79" w:rsidP="00ED7D70">
    <w:pPr>
      <w:spacing w:after="0" w:line="240" w:lineRule="auto"/>
      <w:jc w:val="center"/>
      <w:rPr>
        <w:b/>
        <w:color w:val="800000"/>
        <w:sz w:val="36"/>
        <w:szCs w:val="36"/>
      </w:rPr>
    </w:pPr>
    <w:r>
      <w:rPr>
        <w:b/>
        <w:color w:val="800000"/>
        <w:sz w:val="36"/>
        <w:szCs w:val="36"/>
      </w:rPr>
      <w:t>Terms &amp; Cond</w:t>
    </w:r>
    <w:r w:rsidR="00ED7D70">
      <w:rPr>
        <w:b/>
        <w:color w:val="800000"/>
        <w:sz w:val="36"/>
        <w:szCs w:val="36"/>
      </w:rPr>
      <w:t>itions</w:t>
    </w:r>
  </w:p>
  <w:p w14:paraId="0FCC6EE9" w14:textId="324D5EFD" w:rsidR="00ED7D70" w:rsidRPr="0033649C" w:rsidRDefault="00ED7D70" w:rsidP="00ED7D70">
    <w:pPr>
      <w:spacing w:after="0" w:line="240" w:lineRule="auto"/>
      <w:jc w:val="center"/>
      <w:rPr>
        <w:b/>
        <w:color w:val="800000"/>
        <w:sz w:val="36"/>
        <w:szCs w:val="36"/>
      </w:rPr>
    </w:pPr>
    <w:r>
      <w:rPr>
        <w:b/>
        <w:color w:val="800000"/>
        <w:sz w:val="36"/>
        <w:szCs w:val="36"/>
      </w:rPr>
      <w:t>Credit Card Authorization</w:t>
    </w:r>
  </w:p>
  <w:p w14:paraId="246E7E9C" w14:textId="77777777" w:rsidR="0033649C" w:rsidRPr="0033649C" w:rsidRDefault="0033649C" w:rsidP="0033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AE15" w14:textId="77777777" w:rsidR="001E2C79" w:rsidRDefault="001E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105"/>
    <w:multiLevelType w:val="hybridMultilevel"/>
    <w:tmpl w:val="2672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53CE5"/>
    <w:multiLevelType w:val="hybridMultilevel"/>
    <w:tmpl w:val="CC7C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4319A"/>
    <w:multiLevelType w:val="hybridMultilevel"/>
    <w:tmpl w:val="22DA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954D1"/>
    <w:multiLevelType w:val="hybridMultilevel"/>
    <w:tmpl w:val="31444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D3326"/>
    <w:multiLevelType w:val="hybridMultilevel"/>
    <w:tmpl w:val="D59C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BB0CD0"/>
    <w:multiLevelType w:val="hybridMultilevel"/>
    <w:tmpl w:val="8CF4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A28"/>
    <w:rsid w:val="00017E07"/>
    <w:rsid w:val="00027CD1"/>
    <w:rsid w:val="00053730"/>
    <w:rsid w:val="00083BFC"/>
    <w:rsid w:val="000B0E77"/>
    <w:rsid w:val="000C7AE2"/>
    <w:rsid w:val="000D14D9"/>
    <w:rsid w:val="000D2959"/>
    <w:rsid w:val="001221CF"/>
    <w:rsid w:val="001540C0"/>
    <w:rsid w:val="001974DD"/>
    <w:rsid w:val="00197BB0"/>
    <w:rsid w:val="001B5F01"/>
    <w:rsid w:val="001C2D3D"/>
    <w:rsid w:val="001C3332"/>
    <w:rsid w:val="001D6F19"/>
    <w:rsid w:val="001E1D19"/>
    <w:rsid w:val="001E2C79"/>
    <w:rsid w:val="001F4279"/>
    <w:rsid w:val="002113F1"/>
    <w:rsid w:val="00217167"/>
    <w:rsid w:val="0022040B"/>
    <w:rsid w:val="00266355"/>
    <w:rsid w:val="002A6EE3"/>
    <w:rsid w:val="002A75CE"/>
    <w:rsid w:val="002C5D6B"/>
    <w:rsid w:val="002F00D5"/>
    <w:rsid w:val="002F1B96"/>
    <w:rsid w:val="002F6D1D"/>
    <w:rsid w:val="00325FFB"/>
    <w:rsid w:val="0033649C"/>
    <w:rsid w:val="003644FA"/>
    <w:rsid w:val="003702B5"/>
    <w:rsid w:val="00384DA7"/>
    <w:rsid w:val="003A14AD"/>
    <w:rsid w:val="003C4106"/>
    <w:rsid w:val="003C60BB"/>
    <w:rsid w:val="003D30A4"/>
    <w:rsid w:val="003E3918"/>
    <w:rsid w:val="003F11C1"/>
    <w:rsid w:val="004013B4"/>
    <w:rsid w:val="00460344"/>
    <w:rsid w:val="004662A9"/>
    <w:rsid w:val="004705C9"/>
    <w:rsid w:val="0049412D"/>
    <w:rsid w:val="004C7DC5"/>
    <w:rsid w:val="00505284"/>
    <w:rsid w:val="00511BA0"/>
    <w:rsid w:val="00571AC9"/>
    <w:rsid w:val="005B1705"/>
    <w:rsid w:val="005B4CF7"/>
    <w:rsid w:val="005B69B8"/>
    <w:rsid w:val="005C4472"/>
    <w:rsid w:val="006314BE"/>
    <w:rsid w:val="0065581E"/>
    <w:rsid w:val="00662DD7"/>
    <w:rsid w:val="00670719"/>
    <w:rsid w:val="006967FF"/>
    <w:rsid w:val="00697303"/>
    <w:rsid w:val="006A2710"/>
    <w:rsid w:val="006A77DD"/>
    <w:rsid w:val="006C314B"/>
    <w:rsid w:val="006C7DCD"/>
    <w:rsid w:val="006E48A6"/>
    <w:rsid w:val="006F2223"/>
    <w:rsid w:val="00705DC7"/>
    <w:rsid w:val="00710038"/>
    <w:rsid w:val="00724A28"/>
    <w:rsid w:val="007378D1"/>
    <w:rsid w:val="007458E9"/>
    <w:rsid w:val="00764E68"/>
    <w:rsid w:val="00766F5E"/>
    <w:rsid w:val="00797950"/>
    <w:rsid w:val="007A5B4F"/>
    <w:rsid w:val="007C140F"/>
    <w:rsid w:val="007D704A"/>
    <w:rsid w:val="00824B4C"/>
    <w:rsid w:val="00852B46"/>
    <w:rsid w:val="00876969"/>
    <w:rsid w:val="008822F6"/>
    <w:rsid w:val="00896517"/>
    <w:rsid w:val="008978D4"/>
    <w:rsid w:val="008B433A"/>
    <w:rsid w:val="008C6B32"/>
    <w:rsid w:val="00904A99"/>
    <w:rsid w:val="00912845"/>
    <w:rsid w:val="00913DA3"/>
    <w:rsid w:val="0092609C"/>
    <w:rsid w:val="009502C9"/>
    <w:rsid w:val="00962637"/>
    <w:rsid w:val="009670BA"/>
    <w:rsid w:val="00981479"/>
    <w:rsid w:val="009A4414"/>
    <w:rsid w:val="009E2279"/>
    <w:rsid w:val="00A047E8"/>
    <w:rsid w:val="00A26EBF"/>
    <w:rsid w:val="00A32D0F"/>
    <w:rsid w:val="00A3386E"/>
    <w:rsid w:val="00A41F14"/>
    <w:rsid w:val="00A5339B"/>
    <w:rsid w:val="00A54108"/>
    <w:rsid w:val="00A57181"/>
    <w:rsid w:val="00A74FF0"/>
    <w:rsid w:val="00AA5EC0"/>
    <w:rsid w:val="00AC3A20"/>
    <w:rsid w:val="00B05520"/>
    <w:rsid w:val="00B27798"/>
    <w:rsid w:val="00B47AD0"/>
    <w:rsid w:val="00B72D13"/>
    <w:rsid w:val="00BA3D82"/>
    <w:rsid w:val="00BA4237"/>
    <w:rsid w:val="00BC5374"/>
    <w:rsid w:val="00BC75A7"/>
    <w:rsid w:val="00BE0FA1"/>
    <w:rsid w:val="00BF54E6"/>
    <w:rsid w:val="00C13EA8"/>
    <w:rsid w:val="00C23A82"/>
    <w:rsid w:val="00C32AC5"/>
    <w:rsid w:val="00C538C0"/>
    <w:rsid w:val="00C60298"/>
    <w:rsid w:val="00C64355"/>
    <w:rsid w:val="00C66C23"/>
    <w:rsid w:val="00C70095"/>
    <w:rsid w:val="00C70FE0"/>
    <w:rsid w:val="00C73395"/>
    <w:rsid w:val="00C911AE"/>
    <w:rsid w:val="00C96746"/>
    <w:rsid w:val="00CE29C1"/>
    <w:rsid w:val="00CF39F4"/>
    <w:rsid w:val="00D0456B"/>
    <w:rsid w:val="00D05677"/>
    <w:rsid w:val="00D44FBB"/>
    <w:rsid w:val="00D57276"/>
    <w:rsid w:val="00DA59B5"/>
    <w:rsid w:val="00DB1F19"/>
    <w:rsid w:val="00DB4636"/>
    <w:rsid w:val="00DF1D4F"/>
    <w:rsid w:val="00DF4B08"/>
    <w:rsid w:val="00DF4B63"/>
    <w:rsid w:val="00E01F0A"/>
    <w:rsid w:val="00E1570F"/>
    <w:rsid w:val="00E2235F"/>
    <w:rsid w:val="00E24477"/>
    <w:rsid w:val="00E404BA"/>
    <w:rsid w:val="00E52CDD"/>
    <w:rsid w:val="00E8537A"/>
    <w:rsid w:val="00EB41FB"/>
    <w:rsid w:val="00ED7D70"/>
    <w:rsid w:val="00EE0DAD"/>
    <w:rsid w:val="00F053D7"/>
    <w:rsid w:val="00F357B7"/>
    <w:rsid w:val="00F367AE"/>
    <w:rsid w:val="00F717DE"/>
    <w:rsid w:val="00F75688"/>
    <w:rsid w:val="00FA23E7"/>
    <w:rsid w:val="00FA32CD"/>
    <w:rsid w:val="00FA7050"/>
    <w:rsid w:val="00FC61F9"/>
    <w:rsid w:val="00FC7869"/>
    <w:rsid w:val="00FE7244"/>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F6BFE"/>
  <w15:docId w15:val="{3490836A-09AE-664D-9502-4972BF96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28"/>
    <w:rPr>
      <w:rFonts w:ascii="Tahoma" w:hAnsi="Tahoma" w:cs="Tahoma"/>
      <w:sz w:val="16"/>
      <w:szCs w:val="16"/>
    </w:rPr>
  </w:style>
  <w:style w:type="paragraph" w:styleId="Header">
    <w:name w:val="header"/>
    <w:basedOn w:val="Normal"/>
    <w:link w:val="HeaderChar"/>
    <w:uiPriority w:val="99"/>
    <w:unhideWhenUsed/>
    <w:rsid w:val="009626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2637"/>
  </w:style>
  <w:style w:type="paragraph" w:styleId="Footer">
    <w:name w:val="footer"/>
    <w:basedOn w:val="Normal"/>
    <w:link w:val="FooterChar"/>
    <w:uiPriority w:val="99"/>
    <w:unhideWhenUsed/>
    <w:rsid w:val="009626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637"/>
  </w:style>
  <w:style w:type="table" w:styleId="TableGrid">
    <w:name w:val="Table Grid"/>
    <w:basedOn w:val="TableNormal"/>
    <w:uiPriority w:val="59"/>
    <w:rsid w:val="00DB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D0F"/>
    <w:pPr>
      <w:ind w:left="720"/>
      <w:contextualSpacing/>
    </w:pPr>
  </w:style>
  <w:style w:type="paragraph" w:styleId="NormalWeb">
    <w:name w:val="Normal (Web)"/>
    <w:basedOn w:val="Normal"/>
    <w:uiPriority w:val="99"/>
    <w:unhideWhenUsed/>
    <w:rsid w:val="009814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479"/>
    <w:rPr>
      <w:color w:val="0000FF"/>
      <w:u w:val="single"/>
    </w:rPr>
  </w:style>
  <w:style w:type="character" w:customStyle="1" w:styleId="apple-converted-space">
    <w:name w:val="apple-converted-space"/>
    <w:basedOn w:val="DefaultParagraphFont"/>
    <w:rsid w:val="0005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ravel.state.gov/content/trave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Russo</dc:creator>
  <cp:lastModifiedBy>Jeannine Bottorff</cp:lastModifiedBy>
  <cp:revision>54</cp:revision>
  <dcterms:created xsi:type="dcterms:W3CDTF">2017-03-26T18:27:00Z</dcterms:created>
  <dcterms:modified xsi:type="dcterms:W3CDTF">2019-10-29T16:51:00Z</dcterms:modified>
</cp:coreProperties>
</file>